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textAlignment w:val="center"/>
        <w:rPr>
          <w:rFonts w:hint="eastAsia" w:ascii="方正小标宋_GBK" w:hAnsi="方正小标宋_GBK" w:eastAsia="方正小标宋_GBK" w:cs="方正小标宋_GBK"/>
          <w:kern w:val="0"/>
          <w:sz w:val="40"/>
          <w:szCs w:val="40"/>
        </w:rPr>
      </w:pPr>
      <w:r>
        <w:rPr>
          <w:rFonts w:hint="eastAsia" w:ascii="方正小标宋_GBK" w:hAnsi="方正小标宋_GBK" w:eastAsia="方正小标宋_GBK" w:cs="方正小标宋_GBK"/>
          <w:kern w:val="0"/>
          <w:sz w:val="40"/>
          <w:szCs w:val="40"/>
        </w:rPr>
        <w:t>乐山市行政许可事项清单（2022年版）</w:t>
      </w:r>
    </w:p>
    <w:p>
      <w:pPr>
        <w:widowControl/>
        <w:spacing w:line="600" w:lineRule="exact"/>
        <w:jc w:val="center"/>
        <w:textAlignment w:val="center"/>
        <w:rPr>
          <w:rFonts w:hint="eastAsia" w:ascii="仿宋_GB2312" w:hAnsi="仿宋_GB2312" w:eastAsia="仿宋_GB2312" w:cs="仿宋_GB2312"/>
          <w:kern w:val="0"/>
          <w:sz w:val="32"/>
          <w:szCs w:val="32"/>
        </w:rPr>
      </w:pPr>
    </w:p>
    <w:tbl>
      <w:tblPr>
        <w:tblStyle w:val="4"/>
        <w:tblW w:w="15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5"/>
        <w:gridCol w:w="1822"/>
        <w:gridCol w:w="1371"/>
        <w:gridCol w:w="2300"/>
        <w:gridCol w:w="2082"/>
        <w:gridCol w:w="4791"/>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tblHeader/>
          <w:jc w:val="center"/>
        </w:trPr>
        <w:tc>
          <w:tcPr>
            <w:tcW w:w="525" w:type="dxa"/>
            <w:noWrap w:val="0"/>
            <w:tcMar>
              <w:top w:w="15" w:type="dxa"/>
              <w:left w:w="15" w:type="dxa"/>
              <w:right w:w="15" w:type="dxa"/>
            </w:tcMar>
            <w:vAlign w:val="center"/>
          </w:tcPr>
          <w:p>
            <w:pPr>
              <w:widowControl/>
              <w:spacing w:line="340" w:lineRule="exact"/>
              <w:jc w:val="center"/>
              <w:textAlignment w:val="center"/>
              <w:rPr>
                <w:rFonts w:hint="eastAsia" w:ascii="黑体" w:hAnsi="黑体" w:eastAsia="黑体" w:cs="黑体"/>
                <w:kern w:val="0"/>
                <w:sz w:val="24"/>
              </w:rPr>
            </w:pPr>
            <w:r>
              <w:rPr>
                <w:rFonts w:hint="eastAsia" w:ascii="黑体" w:hAnsi="黑体" w:eastAsia="黑体" w:cs="黑体"/>
                <w:kern w:val="0"/>
                <w:sz w:val="24"/>
              </w:rPr>
              <w:t>序号</w:t>
            </w:r>
          </w:p>
        </w:tc>
        <w:tc>
          <w:tcPr>
            <w:tcW w:w="1822" w:type="dxa"/>
            <w:noWrap w:val="0"/>
            <w:tcMar>
              <w:top w:w="15" w:type="dxa"/>
              <w:left w:w="15" w:type="dxa"/>
              <w:right w:w="15" w:type="dxa"/>
            </w:tcMar>
            <w:vAlign w:val="center"/>
          </w:tcPr>
          <w:p>
            <w:pPr>
              <w:widowControl/>
              <w:spacing w:line="340" w:lineRule="exact"/>
              <w:jc w:val="center"/>
              <w:textAlignment w:val="center"/>
              <w:rPr>
                <w:rFonts w:hint="eastAsia" w:ascii="黑体" w:hAnsi="黑体" w:eastAsia="黑体" w:cs="黑体"/>
                <w:sz w:val="24"/>
              </w:rPr>
            </w:pPr>
            <w:r>
              <w:rPr>
                <w:rFonts w:hint="eastAsia" w:ascii="黑体" w:hAnsi="黑体" w:eastAsia="黑体" w:cs="黑体"/>
                <w:kern w:val="0"/>
                <w:sz w:val="24"/>
              </w:rPr>
              <w:t>事项名称</w:t>
            </w:r>
          </w:p>
        </w:tc>
        <w:tc>
          <w:tcPr>
            <w:tcW w:w="1371" w:type="dxa"/>
            <w:noWrap w:val="0"/>
            <w:tcMar>
              <w:top w:w="15" w:type="dxa"/>
              <w:left w:w="15" w:type="dxa"/>
              <w:right w:w="15" w:type="dxa"/>
            </w:tcMar>
            <w:vAlign w:val="center"/>
          </w:tcPr>
          <w:p>
            <w:pPr>
              <w:widowControl/>
              <w:spacing w:line="340" w:lineRule="exact"/>
              <w:jc w:val="center"/>
              <w:textAlignment w:val="center"/>
              <w:rPr>
                <w:rFonts w:hint="eastAsia" w:ascii="黑体" w:hAnsi="黑体" w:eastAsia="黑体" w:cs="黑体"/>
                <w:sz w:val="24"/>
              </w:rPr>
            </w:pPr>
            <w:r>
              <w:rPr>
                <w:rFonts w:hint="eastAsia" w:ascii="黑体" w:hAnsi="黑体" w:eastAsia="黑体" w:cs="黑体"/>
                <w:kern w:val="0"/>
                <w:sz w:val="24"/>
              </w:rPr>
              <w:t>主管部门</w:t>
            </w:r>
          </w:p>
        </w:tc>
        <w:tc>
          <w:tcPr>
            <w:tcW w:w="2300" w:type="dxa"/>
            <w:noWrap w:val="0"/>
            <w:tcMar>
              <w:top w:w="15" w:type="dxa"/>
              <w:left w:w="15" w:type="dxa"/>
              <w:right w:w="15" w:type="dxa"/>
            </w:tcMar>
            <w:vAlign w:val="center"/>
          </w:tcPr>
          <w:p>
            <w:pPr>
              <w:widowControl/>
              <w:spacing w:line="340" w:lineRule="exact"/>
              <w:jc w:val="center"/>
              <w:textAlignment w:val="center"/>
              <w:rPr>
                <w:rFonts w:hint="eastAsia" w:ascii="黑体" w:hAnsi="黑体" w:eastAsia="黑体" w:cs="黑体"/>
                <w:sz w:val="24"/>
              </w:rPr>
            </w:pPr>
            <w:r>
              <w:rPr>
                <w:rFonts w:hint="eastAsia" w:ascii="黑体" w:hAnsi="黑体" w:eastAsia="黑体" w:cs="黑体"/>
                <w:kern w:val="0"/>
                <w:sz w:val="24"/>
              </w:rPr>
              <w:t>实施机关</w:t>
            </w:r>
          </w:p>
        </w:tc>
        <w:tc>
          <w:tcPr>
            <w:tcW w:w="2082" w:type="dxa"/>
            <w:noWrap w:val="0"/>
            <w:tcMar>
              <w:top w:w="15" w:type="dxa"/>
              <w:left w:w="15" w:type="dxa"/>
              <w:right w:w="15" w:type="dxa"/>
            </w:tcMar>
            <w:vAlign w:val="center"/>
          </w:tcPr>
          <w:p>
            <w:pPr>
              <w:widowControl/>
              <w:spacing w:line="340" w:lineRule="exact"/>
              <w:jc w:val="center"/>
              <w:textAlignment w:val="center"/>
              <w:rPr>
                <w:rFonts w:hint="eastAsia" w:ascii="黑体" w:hAnsi="黑体" w:eastAsia="黑体" w:cs="黑体"/>
                <w:sz w:val="24"/>
              </w:rPr>
            </w:pPr>
            <w:r>
              <w:rPr>
                <w:rFonts w:hint="eastAsia" w:ascii="黑体" w:hAnsi="黑体" w:eastAsia="黑体" w:cs="黑体"/>
                <w:kern w:val="0"/>
                <w:sz w:val="24"/>
              </w:rPr>
              <w:t>设定依据</w:t>
            </w:r>
          </w:p>
        </w:tc>
        <w:tc>
          <w:tcPr>
            <w:tcW w:w="4791" w:type="dxa"/>
            <w:noWrap w:val="0"/>
            <w:tcMar>
              <w:top w:w="15" w:type="dxa"/>
              <w:left w:w="15" w:type="dxa"/>
              <w:right w:w="15" w:type="dxa"/>
            </w:tcMar>
            <w:vAlign w:val="center"/>
          </w:tcPr>
          <w:p>
            <w:pPr>
              <w:widowControl/>
              <w:spacing w:line="340" w:lineRule="exact"/>
              <w:jc w:val="center"/>
              <w:textAlignment w:val="center"/>
              <w:rPr>
                <w:rFonts w:hint="eastAsia" w:ascii="黑体" w:hAnsi="黑体" w:eastAsia="黑体" w:cs="黑体"/>
                <w:sz w:val="24"/>
              </w:rPr>
            </w:pPr>
            <w:r>
              <w:rPr>
                <w:rFonts w:hint="eastAsia" w:ascii="黑体" w:hAnsi="黑体" w:eastAsia="黑体" w:cs="黑体"/>
                <w:kern w:val="0"/>
                <w:sz w:val="24"/>
              </w:rPr>
              <w:t>实施依据</w:t>
            </w:r>
          </w:p>
        </w:tc>
        <w:tc>
          <w:tcPr>
            <w:tcW w:w="2114" w:type="dxa"/>
            <w:noWrap w:val="0"/>
            <w:tcMar>
              <w:top w:w="15" w:type="dxa"/>
              <w:left w:w="15" w:type="dxa"/>
              <w:right w:w="15" w:type="dxa"/>
            </w:tcMar>
            <w:vAlign w:val="center"/>
          </w:tcPr>
          <w:p>
            <w:pPr>
              <w:widowControl/>
              <w:spacing w:line="340" w:lineRule="exact"/>
              <w:jc w:val="center"/>
              <w:textAlignment w:val="center"/>
              <w:rPr>
                <w:rFonts w:hint="eastAsia" w:ascii="黑体" w:hAnsi="黑体" w:eastAsia="黑体" w:cs="黑体"/>
                <w:sz w:val="24"/>
              </w:rPr>
            </w:pPr>
            <w:r>
              <w:rPr>
                <w:rFonts w:hint="eastAsia" w:ascii="黑体" w:hAnsi="黑体" w:eastAsia="黑体" w:cs="黑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固定资产投资项目核准（含国发〔2016〕72号文件规定的外商投资项目）（省清单第1项）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市发展改革委</w:t>
            </w:r>
          </w:p>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市经济信息化局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市发展改革委（非技术改造类）；市经济信息化局（技术改造类）</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《企业投资项目核准和备案管理条例》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《企业投资项目核准和备案管理条例》</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除跨县（市、区）的项目外，峨眉山市、夹江县、井研县、犍为县、沐川县、峨边彝族自治县、马边彝族自治县7个扩权试点县（市）执行市级核准权限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0"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《四川省人民政府关于发布政府核准的投资项目目录（四川省2017年本）的通知》（川府发〔2017〕43号）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2"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《四川省企业投资项目核准和备案管理办法》（川办发〔2018〕23号）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固定资产投资项目节能审查（省清单第2项）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市发展改革委</w:t>
            </w:r>
          </w:p>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市经济信息化局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市发展改革委、县级发展改革部门（非技术改造类，部分在行政审批局）；</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市经济信息化局、县级经济和信息化部门（技术改造类；部分在行政审批局）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《中华人民共和国节约能源法》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《固定资产投资项目节能审查办法》（国家发展改革委令2016年第44号）</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《节能监察办法》（国家发展改革委令2016年第33号）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《四川省〈中华人民共和国节约能源法〉实施办法》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《四川省固定资产投资项目节能审查办法》（川发改环资〔2017〕170号）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《四川省技术改造项目节能审查办法》（川经信环资〔2017〕297号）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民办、中外合作开办中等及以下学校及其他教育机构筹设审批（省清单第6项）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市教育局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市教育局、县级教育部门（部分在行政审批局）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《中华人民共和国民办教育促进法》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《中华人民共和国民办教育促进法》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《中华人民共和国中外合作办学条例》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《中华人民共和国中外合作办学条例》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《国务院关于当前发展学前教育的若干意见》（国发〔2010〕41号）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中等及以下学校和其他教育机构设置审批（省清单第7项）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市教育局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市教育局、县级教育部门（部分在行政审批局）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《中华人民共和国教育法》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《中华人民共和国民办教育促进法》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《中华人民共和国民办教育促进法》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《中华人民共和国中外合作办学条例》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《中华人民共和国中外合作办学条例》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《国务院关于当前发展学前教育的若干意见》（国发〔2010〕41号）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《中华人民共和国民办教育促进法实施条例》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《国务院办公厅关于规范校外培训机构发展的意见》（国办发〔2018〕80号）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从事文艺、体育等专业训练的社会组织自行实施义务教育审批（省清单第12项）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市教育局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县级教育部门（部分在行政审批局）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《中华人民共和国义务教育法》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《中华人民共和国义务教育法》</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8"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校车使用许可（省清单第15项）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市教育局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市政府（由市教育局会同市公安局、市交通运输局承办）、县级政府（由教育部门或行政审批局会同公安机关、交通运输部门承办）</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《校车安全管理条例》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《校车安全管理条例》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教师资格认定（省清单第16项）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市教育局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市教育局、县级教育部门（部分在行政审批局）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《中华人民共和国教师法》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《中华人民共和国教师法》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《教师资格条例》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《教师资格条例》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《〈教师资格条例〉实施办法》（教育部令第10号）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《国家职业资格目录（2021年版）》</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《四川省教师资格制度实施细则》（川教〔2004〕293号）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3"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适龄儿童、少年因身体状况需要延缓入学或者休学审批（省清单第17项）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市教育局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县级教育部门（部分在行政审批局）；乡镇政府</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《中华人民共和国义务教育法》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《中华人民共和国义务教育法》</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外国人来华工作许可（省清单第19项）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市科技局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市科技局（A类、B类）</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《中华人民共和国出境入境管理法》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《中央编办关于外国人来华工作许可职责分工的通知》（中央编办发〔2018〕97号）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《国务院审改办关于整合外国人来华工作许可事项意见的函》（审改办函〔2015〕95号）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《国家外国专家局关于印发外国人来华工作许可服务指南（暂行）的通知》（外专发〔2017〕36号）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《国家外国专家局人力资源社会保障部外交部公安部关于全面实施外国人来华工作许可制度的通知》（外专发〔2017〕40号）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《四川省人民政府关于取消和下放第三批行政审批项目的决定》（川府发〔2013〕63号）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无线电频率使用许可（省清单第36项）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市数字经济局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市数字经济局（受经济和信息化厅委托实施）</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《中华人民共和国无线电管理条例》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《中华人民共和国无线电管理条例》</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《无线电频率使用许可管理办法》（工业和信息化部令第40号）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《四川省〈中华人民共和国无线电管理条例〉实施办法》（四川省人民政府令第94号公布，四川省人民政府令249号修正）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无线电台（站）设置、使用许可（省清单第37项）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市数字经济局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市数字经济局（受经济和信息化厅委托实施）</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《中华人民共和国无线电管理条例》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《中华人民共和国无线电管理条例》</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《无线电台执照管理规定》（工业和信息化部令第6号）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《四川省〈中华人民共和国无线电管理条例〉实施办法》（四川省人民政府令第94号公布，四川省人民政府令249号修正）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民用枪支及枪支主要零部件、弹药配置许可（省清单第44项）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县级公安机关</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《中华人民共和国枪支管理法》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《中华人民共和国枪支管理法》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《射击运动枪支配置办法》（公通字〔2000〕1号）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《射击竞技体育运动枪支管理办法》（国家体育总局、公安部令第12号）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民用枪支持枪许可（省清单第45项）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《中华人民共和国枪支管理法》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《中华人民共和国枪支管理法》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《射击竞技体育运动枪支管理办法》（国家体育总局、公安部令第12号）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《公安部关于认真做好民用枪支配售配购使用管理工作的通知》（公治〔2001〕14号）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《公安部治安管理局关于办理民用枪持枪证工作有关事项的通知》（公治〔1999〕1802号）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枪支及枪支主要零部件、弹药运输许可（省清单第47项）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《中华人民共和国枪支管理法》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《中华人民共和国枪支管理法》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《射击竞技体育运动枪支管理办法》（国家体育总局、公安部令第12号）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Style w:val="6"/>
                <w:rFonts w:hint="default" w:ascii="仿宋_GB2312" w:hAnsi="仿宋_GB2312" w:eastAsia="仿宋_GB2312" w:cs="仿宋_GB2312"/>
                <w:color w:val="auto"/>
              </w:rPr>
              <w:t>《公安部治安管理局关于转发总参办公厅、总政办公厅〈关于执行《中华人民共和国枪支管理法》几个问题的通知〉的通知》（公治〔1996〕881号）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《公安部关于规范民用枪支配售调拨管理等有关事项的通知》（公治〔1999〕744号）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Style w:val="6"/>
                <w:rFonts w:hint="default" w:ascii="仿宋_GB2312" w:hAnsi="仿宋_GB2312" w:eastAsia="仿宋_GB2312" w:cs="仿宋_GB2312"/>
                <w:color w:val="auto"/>
              </w:rPr>
              <w:t>《公安部治安局关于办理枪支运输许可证有关问题的批复》（公治〔2011〕750号）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射击竞技体育</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运动枪支及枪支主要零部件、弹药携运许可（省清单第48项）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《中华人民共和国枪支管理法》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《中华人民共和国枪支管理法》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《射击竞技体育运动枪支管理办法》（国家体育总局、公安部令第12号）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《公安部关于运动员携带射击运动枪支外出训练比赛办理有关手续的复函》（公治</w:t>
            </w:r>
            <w:r>
              <w:rPr>
                <w:rStyle w:val="6"/>
                <w:rFonts w:hint="default" w:ascii="仿宋_GB2312" w:hAnsi="仿宋_GB2312" w:eastAsia="仿宋_GB2312" w:cs="仿宋_GB2312"/>
                <w:color w:val="auto"/>
              </w:rPr>
              <w:t>〔1998〕</w:t>
            </w:r>
            <w:r>
              <w:rPr>
                <w:rFonts w:hint="eastAsia" w:ascii="仿宋_GB2312" w:hAnsi="仿宋_GB2312" w:eastAsia="仿宋_GB2312" w:cs="仿宋_GB2312"/>
                <w:kern w:val="0"/>
                <w:sz w:val="24"/>
              </w:rPr>
              <w:t>868号）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举行集会游行</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示威许可（省清单第51项）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市公安局、县级公安机关</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《中华人民共和国集会游行示威法》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《中华人民共和国集会游行示威法》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《中华人民共和国集会游行示威法实施条例》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《中华人民共和国集会游行示威法实施条例》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大型群众性活</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动安全许可（省清单第52项）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市公安局、县级公安机关</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《中华人民共和国消防法》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《大型群众性活动安全管理条例》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《大型群众性活动安全管理条例》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《营业性演出管理条例》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公章刻制业特种行业许可（省清单第53项）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县级公安机关</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《印铸刻字业暂行管理规则》</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《印铸刻字业暂行管理规则》</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《国务院关于国家行政机关和企业事业单位社会团体印章管理的规定》（国发</w:t>
            </w:r>
            <w:r>
              <w:rPr>
                <w:rStyle w:val="6"/>
                <w:rFonts w:hint="default" w:ascii="仿宋_GB2312" w:hAnsi="仿宋_GB2312" w:eastAsia="仿宋_GB2312" w:cs="仿宋_GB2312"/>
                <w:color w:val="auto"/>
              </w:rPr>
              <w:t>〔1999〕</w:t>
            </w:r>
            <w:r>
              <w:rPr>
                <w:rFonts w:hint="eastAsia" w:ascii="仿宋_GB2312" w:hAnsi="仿宋_GB2312" w:eastAsia="仿宋_GB2312" w:cs="仿宋_GB2312"/>
                <w:kern w:val="0"/>
                <w:sz w:val="24"/>
              </w:rPr>
              <w:t>25号）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《国务院关于第三批取消和调整行政审批项目的决定》（国发〔2004〕16号）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《国务院关于取消和调整一批行政审批项目等事项的决定》（国发〔2015〕11号）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《国务院关于深化“证照分离”改革进一步激发市场主体发展活力的通知》（国发〔2021〕7号）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《公安部关于深化娱乐服务场所和特种行业治安管理改革进一步依法加强事中事后监管的工作意见》（公治〔2017〕529号）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旅馆业特种行</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业许可（省清单第54项）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县级公安机关</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《旅馆业治安管理办法》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《国务院关于深化“证照分离”改革进一步激发市场主体发展活力的通知》（国发〔2021〕7号）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《公安部关于深化娱乐服务场所和特种行业治安管理改革进一步依法加强事中事后监管的工作意见》（公治〔2017〕529号）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《四川省旅馆业治安管理办法》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保安服务公司</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设立及法定代表人变更许可（省清单第55项）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市公安局（初审）</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《保安服务管理条例》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《保安服务管理条例》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《保安守护押运公司管理规定》（公通字〔2017〕13号）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保安员证核发</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（省清单第56项）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《保安服务管理条例》</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《保安服务管理条例》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《国家职业资格目录（2021年版）》</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互联网上网服务营业场所信息网络安全审核（省清单第57项）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县级公安机关</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《互联网上网服务营业场所管理条例》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《互联网上网服务营业场所管理条例》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举办焰火晚会</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及其他大型焰火燃放活动许可（省清单第58项）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市公安局、县级公安机关</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《烟花爆竹安全管理条例》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《烟花爆竹安全管理条例》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《公安部办公厅关于贯彻执行〈大型焰火燃放作业人员资格条件及管理〉和〈大型焰火燃放作业单位资质条件及管理〉有关事项的通知》（公治〔2010〕592号）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烟花爆竹道路</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运输许可（省清单第59项）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县级公安机关（运达地或者启运地）</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《烟花爆竹安全管理条例》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《烟花爆竹安全管理条例》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《关于优化烟花爆竹道路运输许可审批进一步深化烟花爆竹“放管服”改革工作的通知》（公治安明发〔2019〕218号）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25</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民用爆炸物品</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购买许可（省清单第60项）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县级公安机关</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《民用爆炸物品安全管理条例》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《民用爆炸物品安全管理条例》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26</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民用爆炸物品</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运输许可（省清单第61项）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县级公安机关（运达地）</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《民用爆炸物品安全管理条例》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《民用爆炸物品安全管理条例》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爆破作业单位</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许可（省清单第62项）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《民用爆炸物品安全管理条例》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《民用爆炸物品安全管理条例》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《爆破作业单位资质条件和管理要求》（GA990-2012）</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爆破作业人员</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资格认定（省清单第63项）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《民用爆炸物品安全管理条例》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《民用爆炸物品安全管理条例》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《爆破作业人员资格条件和管理要求》（GA53-2015）</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29</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城市、风景名</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胜区和重要工程设施附近实施爆破作业审批（省清单第64项）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《民用爆炸物品安全管理条例》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《民用爆炸物品安全管理条例》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剧毒化学品购</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买许可（省清单第65项）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县级公安机关</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《危险化学品安全管理条例》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《剧毒化学品购买和公路运输许可证件管理办法》（公安部令第77号）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剧毒化学品道路运输通行许可（省清单第66项）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县级公安机关</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《危险化学品安全管理条例》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《剧毒化学品购买和公路运输许可证件管理办法》（公安部令第77号）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放射性物品道</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路运输许可（省清单第67项）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市公安局、县级公安机关</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《中华人民共和国核安全法》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《中华人民共和国核安全法》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《放射性物品运输安全管理条例》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《放射性物品运输安全管理条例》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运输危险化学品的车辆进入危险化学品运输车辆限制通行区域审批（省清单第68项）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市公安局、县级公安机关</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《危险化学品安全管理条例》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《四川省公安厅关于进一步规范危险化学品运输车辆进入限制通行区域管理工作的通知》（川公发〔2018〕95号）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34</w:t>
            </w:r>
          </w:p>
        </w:tc>
        <w:tc>
          <w:tcPr>
            <w:tcW w:w="1822" w:type="dxa"/>
            <w:vMerge w:val="restart"/>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kern w:val="0"/>
                <w:sz w:val="24"/>
              </w:rPr>
              <w:t>易制毒化学品购买许可（除第一类中的药品类易制毒化学品外）（省清单第69项）</w:t>
            </w:r>
          </w:p>
        </w:tc>
        <w:tc>
          <w:tcPr>
            <w:tcW w:w="1371" w:type="dxa"/>
            <w:vMerge w:val="restart"/>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县级公安机关</w:t>
            </w:r>
          </w:p>
        </w:tc>
        <w:tc>
          <w:tcPr>
            <w:tcW w:w="2082"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《中华人民共和国禁毒法》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《易制毒化学品购销和运输管理办法》（公安部令第87号）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2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2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2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《易制毒化学品管理条例》</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易制毒化学品运输许可（省清单第70项）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市公安局、县级公安机关</w:t>
            </w:r>
          </w:p>
        </w:tc>
        <w:tc>
          <w:tcPr>
            <w:tcW w:w="2082"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《中华人民共和国禁毒法》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《易制毒化学品购销和运输管理办法》（公安部令第87号）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《易制毒化学品管理条例》</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金融机构营业场所和金库安全防范设施建设方案审批（省清单第71项）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市公安局、县级公安机关</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《金融机构营业场所和金库安全防范设施建设许可实施办法》（公安部令第86号）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Style w:val="6"/>
                <w:rFonts w:hint="default" w:ascii="仿宋_GB2312" w:hAnsi="仿宋_GB2312" w:eastAsia="仿宋_GB2312" w:cs="仿宋_GB2312"/>
                <w:color w:val="auto"/>
              </w:rPr>
              <w:t>公安部办公厅《关于深化治安管理“放管服”改革优化营商环境便民利民6项措施的补充通知》（公治</w:t>
            </w:r>
            <w:r>
              <w:rPr>
                <w:rStyle w:val="8"/>
                <w:rFonts w:hint="eastAsia" w:ascii="仿宋_GB2312" w:hAnsi="仿宋_GB2312" w:eastAsia="仿宋_GB2312" w:cs="仿宋_GB2312"/>
                <w:color w:val="auto"/>
              </w:rPr>
              <w:t>〔</w:t>
            </w:r>
            <w:r>
              <w:rPr>
                <w:rStyle w:val="6"/>
                <w:rFonts w:hint="default" w:ascii="仿宋_GB2312" w:hAnsi="仿宋_GB2312" w:eastAsia="仿宋_GB2312" w:cs="仿宋_GB2312"/>
                <w:color w:val="auto"/>
              </w:rPr>
              <w:t>2018</w:t>
            </w:r>
            <w:r>
              <w:rPr>
                <w:rStyle w:val="8"/>
                <w:rFonts w:hint="eastAsia" w:ascii="仿宋_GB2312" w:hAnsi="仿宋_GB2312" w:eastAsia="仿宋_GB2312" w:cs="仿宋_GB2312"/>
                <w:color w:val="auto"/>
              </w:rPr>
              <w:t>〕</w:t>
            </w:r>
            <w:r>
              <w:rPr>
                <w:rStyle w:val="6"/>
                <w:rFonts w:hint="default" w:ascii="仿宋_GB2312" w:hAnsi="仿宋_GB2312" w:eastAsia="仿宋_GB2312" w:cs="仿宋_GB2312"/>
                <w:color w:val="auto"/>
              </w:rPr>
              <w:t>711号）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《四川省公安厅关于贯彻执行〈金融机构营业场所和金库安全防范设施建设许可实施办法〉的通知》（川公发〔2006〕63号）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金融机构营业场所和金库安全防范设施建设工程验收（省清单第72项）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市公安局、县级公安机关</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《金融机构营业场所和金库安全防范设施建设许可实施办法》（公安部令第86号）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《公安部办公厅关于印发〈深化治安管理“放管服”改革优化营商环境便民利民6项措施〉的补充通知》（公治〔2018〕711号）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《四川省公安厅关于贯彻执行〈金融机构营业场所和金库安全防范设施建设许可实施办法〉的通知》（川公发〔2006〕63号）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机动车登记（省清单第74项）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市公安局、县级公安机关</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《中华人民共和国道路交通安全法》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《中华人民共和国道路交通安全法》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《机动车登记规定》（公安部令第164号）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《机动车登记工作规范》（公交管〔2022〕75号）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机动车临时通行牌证核发（省清单第75项）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市公安局、县级公安机关</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《中华人民共和国道路交通安全法》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《中华人民共和国道路交通安全法》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《中华人民共和国道路交通安全法实施条例》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《机动车登记规定》（公安部令第164号）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《机动车登记工作规范》（公交管〔2022〕75号）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机动车检验合格标志核发（省清单第76项）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市公安局、县级公安机关</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《中华人民共和国道路交通安全法》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《机动车登记规定》（公安部令第164号）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《机动车登记工作规范》（公交管〔2022〕75号）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机动车驾驶证核发、审验（省清单第77项）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市公安局、县级公安机关</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《中华人民共和国道路交通安全法》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《中华人民共和国道路交通安全法》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《机动车驾驶证申领和使用规定》（公安部令第162号）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Style w:val="6"/>
                <w:rFonts w:hint="default" w:ascii="仿宋_GB2312" w:hAnsi="仿宋_GB2312" w:eastAsia="仿宋_GB2312" w:cs="仿宋_GB2312"/>
                <w:color w:val="auto"/>
              </w:rPr>
              <w:t>《机动车驾驶证业务工作规范》（公交管</w:t>
            </w:r>
            <w:r>
              <w:rPr>
                <w:rStyle w:val="8"/>
                <w:rFonts w:hint="eastAsia" w:ascii="仿宋_GB2312" w:hAnsi="仿宋_GB2312" w:eastAsia="仿宋_GB2312" w:cs="仿宋_GB2312"/>
                <w:color w:val="auto"/>
              </w:rPr>
              <w:t>〔</w:t>
            </w:r>
            <w:r>
              <w:rPr>
                <w:rStyle w:val="6"/>
                <w:rFonts w:hint="default" w:ascii="仿宋_GB2312" w:hAnsi="仿宋_GB2312" w:eastAsia="仿宋_GB2312" w:cs="仿宋_GB2312"/>
                <w:color w:val="auto"/>
              </w:rPr>
              <w:t>2022</w:t>
            </w:r>
            <w:r>
              <w:rPr>
                <w:rStyle w:val="8"/>
                <w:rFonts w:hint="eastAsia" w:ascii="仿宋_GB2312" w:hAnsi="仿宋_GB2312" w:eastAsia="仿宋_GB2312" w:cs="仿宋_GB2312"/>
                <w:color w:val="auto"/>
              </w:rPr>
              <w:t>〕</w:t>
            </w:r>
            <w:r>
              <w:rPr>
                <w:rStyle w:val="6"/>
                <w:rFonts w:hint="default" w:ascii="仿宋_GB2312" w:hAnsi="仿宋_GB2312" w:eastAsia="仿宋_GB2312" w:cs="仿宋_GB2312"/>
                <w:color w:val="auto"/>
              </w:rPr>
              <w:t>73号）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校车驾驶资格许可（省清单第78项）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市公安局、县级公安机关</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《校车安全管理条例》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《校车安全管理条例》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《机动车驾驶证申领和使用规定》（公安部令第162号）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《机动车驾驶证业务工作规范》（公交管〔2022〕73号）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43</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非机动车登记（省清单第79项）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市公安局、县级公安机关</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《中华人民共和国道路交通安全法》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《四川省非机动车管理规定》（四川省人民政府令第222号）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涉路施工交通安全审查（省清单第80项）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市公安局、县级公安机关</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《中华人民共和国道路交通安全法》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《中华人民共和国道路交通安全法》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《中华人民共和国公路法》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《中华人民共和国公路法》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《城市道路管理条例》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《城市道路管理条例》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45</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户口迁移审批（省清单第81项）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市公安局、县级公安机关</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《中华人民共和国户口登记条例》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《中华人民共和国户口登记条例》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犬类准养证核发（省清单第82项）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县级公安机关</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《中华人民共和国动物防疫法》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《中华人民共和国传染病防治法实施办法》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《四川省预防控制狂犬病条例》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《国务院办公厅转发公安部等部门关于进一步加强和改进城市养犬管理工作意见的通知》（国办发〔2019〕19号）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涉及国家安全事项的建设项目审批（省清单第83项）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乐山国家安全局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乐山国家安全局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《中华人民共和国国家安全法》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《四川省涉外建设项目国家安全事项管理条例》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《四川省反间谍安全防范条例》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《四川省涉外建设项目国家安全事项管理条例实施意见》</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6"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48</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社会团体成立、变更、注销登记及修改章程核准(省清单第85项)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市民政局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市民政局、县级民政部门（实行登记管理机关和业务主管单位双重负责管理体制的，由有关业务主管单位实施前置审查）</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《社会团体登记管理条例》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《社会团体登记管理条例》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民办非企业单位成立、变更、注销登记及修改章程核准(省清单第86项)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市民政局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市民政局、县级民政部门（实行登记管理机关和业务主管单位双重负责管理体制的，由有关业务主管单位实施前置审查）</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《民办非企业单位登记管理暂行条例》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《民办非企业单位登记管理暂行条例》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《民办非企业单位名称管理暂行规定》（民发〔1999〕129号）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3"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宗教活动场所法人成立、变更、注销登记(省清单第87项)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市民政局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县级民政部门（由县级宗教部门实施前置审查）</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《宗教事务条例》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《国家宗教事务局民政部关于宗教活动场所办理法人登记事项的通知》（国宗发〔2019〕1号）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6"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51</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慈善组织公开募捐资格审批(省清单第88项)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市民政局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市民政局、县级民政部门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《中华人民共和国慈善法》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《慈善组织公开募捐管理办法》（民政部令第59号）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殡葬设施建设审批(省清单第89项)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市民政局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市政府；市民政局；县级政府；县级民政部门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《殡葬管理条例》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《殡葬管理条例》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kern w:val="0"/>
                <w:sz w:val="24"/>
              </w:rPr>
              <w:t>《国务院关于深化“证照分离”改革进一步激发市场主体发展活力的通知》(国发〔2021〕7号)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《四川省人民政府关于印发四川省推行“证照分离”改革全覆盖进一步激发市场主体发展活力实施方案的通知》（川府发〔2021〕9号）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53</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14"/>
                <w:sz w:val="24"/>
              </w:rPr>
            </w:pPr>
            <w:r>
              <w:rPr>
                <w:rFonts w:hint="eastAsia" w:ascii="仿宋_GB2312" w:hAnsi="仿宋_GB2312" w:eastAsia="仿宋_GB2312" w:cs="仿宋_GB2312"/>
                <w:spacing w:val="-14"/>
                <w:kern w:val="0"/>
                <w:sz w:val="24"/>
              </w:rPr>
              <w:t>地名命名、更名审批(省清单第90项)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市民政局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市民政局、县级有关部门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《地名管理条例》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《地名管理条例》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法律职业资格认定（省清单第91项）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市司法局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市司法局（受理）</w:t>
            </w:r>
          </w:p>
        </w:tc>
        <w:tc>
          <w:tcPr>
            <w:tcW w:w="2082"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《中华人民共和国法官法》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《国家统一法律职业资格考试实施办法》（司法部令第140号）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《中华人民共和国检察官法》</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《中华人民共和国公务员法》</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《中华人民共和国律师法》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《法律职业资格管理办法》（司法部令第146号）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《中华人民共和国公证法》</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《中华人民共和国仲裁法》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《国家职业资格目录（2021年版）》</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《中华人民共和国行政复议法》</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《中华人民共和国行政处罚法》</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律师执业、变更执业机构许可(含香港、澳门永久性居民中的中国居民及台湾居民申请律师执业、变更执业机构)（省清单第92项）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市司法局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市司法局（受司法厅委托实施）</w:t>
            </w:r>
          </w:p>
          <w:p>
            <w:pPr>
              <w:widowControl/>
              <w:spacing w:line="340" w:lineRule="exact"/>
              <w:textAlignment w:val="center"/>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《中华人民共和国律师法》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《中华人民共和国律师法》</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《律师执业管理办法》（司法部令第134号）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《取得内地法律职业资格的香港特别行政区和澳门特别行政区居民在内地从事律师职业管理办法（修正）》（司法部令第81号公布， 根据2013年8月7日《司法部关于修改〈取得内地法律职业资格的香港特别行政区和澳门特别行政区居民在内地从事律师职业管理办法〉的决定》第四次修正）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基层法律服务工作者执业核准（省清单第93项）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市司法局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市司法局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《国务院关于第六批取消和调整行政审批项目的决定》(国发〔2012〕52号)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《基层法律服务工作者管理办法》（司法部令第138号）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律师事务所及分所设立、变更、注销许可（省清单第94项）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市司法局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市司法局（受司法厅委托实施）</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《中华人民共和国律师法》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《中华人民共和国法律师法》</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《律师事务所管理办法》（司法部令第142号）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58</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中介机构从事代理记账业务审批（省清单第104项）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市财政局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市财政局、县级财政部门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《中华人民共和国会计法》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《代理记账管理办法》（财政部令第98号）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职业培训学校筹设审批（省清单第110项）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市人力资源社会保障局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市人力资源社会保障局、县级人力资源社会保障部门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《中华人民共和国民办教育促进法》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《中华人民共和国民办教育促进法》</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除涉及中外合作职业培训学校筹设许可外，其他由设区的市级、县级人力资源社会保障部门负责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《中华人民共和国中外合作办学条例》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《中华人民共和国中外合作办学条例》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《中华人民共和国民办教育促进法实施条例》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职业培训学校办学许可（省清单第111项）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市人力资源社会保障局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市人力资源社会保障局、县级人力资源社会保障部门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《中华人民共和国民办教育促进法》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《中华人民共和国民办教育促进法》</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除涉及中外合作职业培训学校办学许可外，其他由设区的市级、县级人力资源社会保障部门负责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《中华人民共和国中外合作办学条例》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《中华人民共和国中外合作办学条例》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《中华人民共和国民办教育促进法实施条例》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《四川省人民政府关于取消和下放第三批行政审批项目的决定》（川府发〔2013〕63号）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《四川省人力资源和社会保障厅关于印发〈四川省民办职业培训学校管理办法〉的通知》（川人社办发〔2020〕73号）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人力资源服务许可（省清单第114项）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市人力资源社会保障局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市人力资源社会保障局、县级人力资源社会保障部门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《中华人民共和国就业促进法》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《四川省人民政府关于取消和下放第三批行政审批项目的决定》（川府发〔2013〕63号）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《人力资源市场暂行条例》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《四川省人力资源和社会保障厅关于做好人力资源服务行政许可及备案管理有关工作的通知》（川人社发〔2019〕2号）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劳务派遣经营许可（省清单第115项）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市人力资源社会保障局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市人力资源社会保障局、县级人力资源社会保障部门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《中华人民共和国劳动合同法》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《中华人民共和国劳动合同法》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《中华人民共和国劳动合同法实施条例》（国务院令第535号）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《劳务派遣行政许可实施办法》（人力资源社会保障部令第19号）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pacing w:val="-6"/>
                <w:kern w:val="0"/>
                <w:sz w:val="24"/>
              </w:rPr>
              <w:t>《劳务派遣暂行规定》（人力资源社会保障部令第22号）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《四川省人力资源和社会保障厅关于做好省政府下放第三批行政审批项目衔接工作的通知》（川人社函〔2014〕10号）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外国人来华工作许可（省清单第116项）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市人力资源社会保障局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市人力资源社会保障局（C类）</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《中华人民共和国出境入境管理法》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《中华人民共和国外国人入境出境管理条例》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《国家外国专家局关于印发外国人来华工作许可服务指南（暂行）的通知》（外专发〔2017〕36号）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《中央编办关于外国人来华工作许可职责分工的通知》（中央编办发〔2018〕97号）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《国务院审改办关于整合外国人来华工作许可事项意见的函》（审改办函〔2015〕95号）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《中共四川省委机构编制委员会办公室关于调整人力资源社会保障厅等部门部分行政权力事项的通知》（川编办发〔2019〕108号）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《四川省人民政府关于取消和下放第三批行政审批项目的决定》（川府发〔2013〕63号）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企业实行不定时工作制和综合计算工时工作制审批（省清单第117项）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市人力资源社会保障局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市人力资源社会保障局、县级人力资源社会保障部门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《中华人民共和国劳动法》</w:t>
            </w:r>
          </w:p>
        </w:tc>
        <w:tc>
          <w:tcPr>
            <w:tcW w:w="4791" w:type="dxa"/>
            <w:noWrap w:val="0"/>
            <w:tcMar>
              <w:top w:w="15" w:type="dxa"/>
              <w:left w:w="15" w:type="dxa"/>
              <w:right w:w="15" w:type="dxa"/>
            </w:tcMar>
            <w:vAlign w:val="center"/>
          </w:tcPr>
          <w:p>
            <w:pPr>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《四川省人民政府关于取消和下放第三批行政审批项目的决定》（川府发〔2013〕63号）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《四川省劳动和社会保障厅关于加强用人单位实行特殊工时制度管理有关问题的通知》（川劳社办〔2008〕44号）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开采矿产资源审批（省清单第119项）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市自然资源规划局、县级自然资源部门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《中华人民共和国矿产资源法》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《中华人民共和国矿产资源法》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《矿产资源开采登记管理办法》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《中华人民共和国矿产资源法实施细则》</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《矿产资源开采登记管理办法》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《自然资源部关于推进矿产资源管理改革若干事项的意见（试行）》（自然资规〔2019〕7号）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地图审核（省清单第121项）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《地图管理条例》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《地图管理条例》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《地图审核管理规定》（国土资源部令第34号）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《自然资源部关于委托开展地图审核工作的公告》（2022年第18号）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法人或其他组织需要利用属于国家秘密的基础测绘成果审批（省清单第124项）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市自然资源规划局、县级测绘地理信息主管部门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《中华人民共和国测绘成果管理条例》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《中华人民共和国测绘法》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《中华人民共和国测绘成果管理条例》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《四川省测绘管理条例》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《基础测绘成果提供使用管理暂行办法》（国测法字〔2006〕13号）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建设项目用地预审与选址意见书核发（省清单第128项）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市自然资源规划局、县级自然资源部门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《中华人民共和国城乡规划法》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《中华人民共和国城乡规划法》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《中华人民共和国土地管理法》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《中华人民共和国土地管理法》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《中华人民共和国土地管理法实施条例》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《中华人民共和国土地管理法实施条例》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《建设项目用地预审管理办法》（国土资源部令第68号）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《四川省城乡规划条例》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8"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《自然资源部关于以“多规合一”为基础推进规划用地“多审合一、多证合一”改革的通知》（自然资规〔2019〕2号）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6"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69</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国有建设用地使用权出让后土地使用权分割转让批准（省清单第133项）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市自然资源规划局、县级自然资源部门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《中华人民共和国城镇国有土地使用权出让和转让暂行条例》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《中华人民共和国城镇国有土地使用权出让和转让暂行条例》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3"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70</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乡（镇）村企业使用集体建设用地审批（省清单第134项）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市政府（由市自然资源规划局承办），县级政府（由自然资源部门承办）</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《中华人民共和国土地管理法》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《中华人民共和国土地管理法》</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71</w:t>
            </w:r>
          </w:p>
        </w:tc>
        <w:tc>
          <w:tcPr>
            <w:tcW w:w="1822" w:type="dxa"/>
            <w:vMerge w:val="restart"/>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乡（镇）村公共设施、公益事业建设使用集体建设用地审批（省清单第135项）</w:t>
            </w:r>
          </w:p>
        </w:tc>
        <w:tc>
          <w:tcPr>
            <w:tcW w:w="1371" w:type="dxa"/>
            <w:vMerge w:val="restart"/>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w:t>
            </w:r>
          </w:p>
        </w:tc>
        <w:tc>
          <w:tcPr>
            <w:tcW w:w="2300" w:type="dxa"/>
            <w:vMerge w:val="restart"/>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市政府（由市自然资源规划局承办），县级政府（由自然资源部门承办）</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《中华人民共和国土地管理法》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《中华人民共和国土地管理法》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《四川省〈中华人民共和国土地管理法〉实施办法》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临时用地审批（省清单第136项）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市自然资源规划局、县级自然资源部门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《中华人民共和国土地管理法》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《中华人民共和国土地管理法》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《土地复垦条例》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《中华人民共和国土地管理法实施条例》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12"/>
                <w:sz w:val="24"/>
              </w:rPr>
            </w:pPr>
            <w:r>
              <w:rPr>
                <w:rFonts w:hint="eastAsia" w:ascii="仿宋_GB2312" w:hAnsi="仿宋_GB2312" w:eastAsia="仿宋_GB2312" w:cs="仿宋_GB2312"/>
                <w:spacing w:val="-12"/>
                <w:kern w:val="0"/>
                <w:sz w:val="24"/>
              </w:rPr>
              <w:t>《四川省〈中华人民共和国土地管理法〉实施办法》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《自然资源部关于规范临时用地管理的通知》（自然资规〔2021〕2号）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kern w:val="0"/>
                <w:sz w:val="24"/>
              </w:rPr>
              <w:t>《四川省自然资源厅关于进一步明确临时用地管理有关事项的通知》（川自然资规〔2022〕3号）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建设用地、临时建设用地规划许可（省清单第137项）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市自然资源规划局、县级自然资源部门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《中华人民共和国城乡规划法》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《中华人民共和国城乡规划法》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《中华人民共和国土地管理法》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《四川省城乡规划条例》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《自然资源部关于以“多规合一”为基础推进规划用地“多审合一、多证合一”改革的通知》（自然资规〔2019〕2号）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74</w:t>
            </w:r>
          </w:p>
        </w:tc>
        <w:tc>
          <w:tcPr>
            <w:tcW w:w="1822" w:type="dxa"/>
            <w:vMerge w:val="restart"/>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开发未确定使用权的国有荒山、荒地、荒滩从事生产审查（省清单第138项）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市政府（由市自然资源规划局承办），县级政府（由自然资源部门承办）</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《中华人民共和国土地管理法》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《四川省〈中华人民共和国土地管理法〉实施办法》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kern w:val="0"/>
                <w:sz w:val="24"/>
              </w:rPr>
              <w:t>《中华人民共和国土地管理法实施条例》</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一般建设项目环境影响评价审批（省清单第139项）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市生态环境局及其派出机构</w:t>
            </w:r>
          </w:p>
        </w:tc>
        <w:tc>
          <w:tcPr>
            <w:tcW w:w="2082"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《中华人民共和国环境保护法》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《中华人民共和国环境影响评价法》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《中华人民共和国环境影响评价法》</w:t>
            </w:r>
          </w:p>
        </w:tc>
        <w:tc>
          <w:tcPr>
            <w:tcW w:w="479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《中华人民共和国水污染防治法》</w:t>
            </w:r>
          </w:p>
        </w:tc>
        <w:tc>
          <w:tcPr>
            <w:tcW w:w="479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《中华人民共和国大气污染防治法》</w:t>
            </w:r>
          </w:p>
        </w:tc>
        <w:tc>
          <w:tcPr>
            <w:tcW w:w="479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《中华人民共和国土壤污染防治法》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《建设项目环境保护管理条例》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《中华人民共和国固体废物污染环境防治法》</w:t>
            </w:r>
          </w:p>
        </w:tc>
        <w:tc>
          <w:tcPr>
            <w:tcW w:w="479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《中华人民共和国环境噪声污染防治法》</w:t>
            </w:r>
          </w:p>
        </w:tc>
        <w:tc>
          <w:tcPr>
            <w:tcW w:w="479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《建设项目环境保护管理条例》</w:t>
            </w:r>
          </w:p>
        </w:tc>
        <w:tc>
          <w:tcPr>
            <w:tcW w:w="479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核与辐射类建设项目环境影响评价审批（省清单第140项）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市生态环境局及其派出机构</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《中华人民共和国环境保护法》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《中华人民共和国环境影响评价法》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《中华人民共和国环境影响评价法》</w:t>
            </w:r>
          </w:p>
        </w:tc>
        <w:tc>
          <w:tcPr>
            <w:tcW w:w="479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《中华人民共和国放射性污染防治法》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《建设项目环境保护管理条例》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《中华人民共和国核安全法》</w:t>
            </w:r>
          </w:p>
        </w:tc>
        <w:tc>
          <w:tcPr>
            <w:tcW w:w="479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排污许可（省清单第141项）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《中华人民共和国环境保护法》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《排污许可管理条例》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《中华人民共和国水污染防治法》</w:t>
            </w:r>
          </w:p>
        </w:tc>
        <w:tc>
          <w:tcPr>
            <w:tcW w:w="479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《中华人民共和国大气污染防治法》</w:t>
            </w:r>
          </w:p>
        </w:tc>
        <w:tc>
          <w:tcPr>
            <w:tcW w:w="479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1"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《中华人民共和国固体废物污染环境防治法》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《排污许可管理办法(试行)》（环境保护部令第48号公布，根据2019年8月22日《生态环境部关于废止、修改部分规章的决定》修正）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《中华人民共和国土壤污染防治法》</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《排污许可管理条例》</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江河、湖泊新建、改建或者扩大排污口审批（省清单第142项）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市生态环境局及其派出机构</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《中华人民共和国水法》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《中华人民共和国水法》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《中华人民共和国水污染防治法》</w:t>
            </w:r>
          </w:p>
        </w:tc>
        <w:tc>
          <w:tcPr>
            <w:tcW w:w="4791"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《入河排污口监督管理办法》（水利部令第22号公布，水利部令第47号修正）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《中华人民共和国长江保护法》</w:t>
            </w:r>
          </w:p>
        </w:tc>
        <w:tc>
          <w:tcPr>
            <w:tcW w:w="479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危险废物经营许可（省清单第143项）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市生态环境局及其派出机构</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《中华人民共和国固体废物污染环境防治法》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《中华人民共和国固体废物污染环境防治法》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《危险废物经营许可证管理办法》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《危险废物经营许可证管理办法》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80</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延长危险废物贮存期限审批（省清单第144项）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《中华人民共和国固体废物污染环境防治法》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《中华人民共和国固体废物污染环境防治法》</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81</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必需经水路运输医疗废物审批（省清单第146项）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《医疗废物管理条例》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《医疗废物管理条例》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废弃电器电子产品处理企业资格审批（省清单第147项）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《废弃电器电子产品回收处理管理条例》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《废弃电器电子产品回收处理管理条例》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《废弃电器电子产品处理资格许可管理办法》（环境保护部令第13号）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83</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放射性核素排放许可（省清单第149项）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市生态环境局及其派出机构</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《中华人民共和国放射性污染防治法》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《中华人民共和国放射性污染防治法》</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辐射安全许可（省清单第150项）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市生态环境局（承接生态环境厅下放的部分省级权限）</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《中华人民共和国放射性污染防治法》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《放射性同位素与射线装置安全和防护条例》</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sz w:val="24"/>
              </w:rPr>
              <w:t>承接生态环境厅下放</w:t>
            </w:r>
            <w:r>
              <w:rPr>
                <w:rFonts w:hint="eastAsia" w:ascii="仿宋_GB2312" w:hAnsi="仿宋_GB2312" w:eastAsia="仿宋_GB2312" w:cs="仿宋_GB2312"/>
                <w:kern w:val="0"/>
                <w:sz w:val="24"/>
              </w:rPr>
              <w:t>实施的省级权限：</w:t>
            </w:r>
          </w:p>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1.生产、销售、使用Ⅲ类射线装置</w:t>
            </w:r>
          </w:p>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2.销售、使用Ⅲ、Ⅳ、Ⅴ类放射源</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3.使用放射性物质丙级非密封放射性物质工作场所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《放射性同位素与射线装置安全和防护条例》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《国务院关于深化“证照分离”改革进一步激发市场主体发展活力的通知》（国发〔2021〕7号）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建筑业企业资质认定（省清单第153项）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《中华人民共和国建筑法》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kern w:val="0"/>
                <w:sz w:val="24"/>
              </w:rPr>
              <w:t>《建筑业企业资质管理规定》（住房城乡建设部令第22号公布，住房城乡建设部令第45号修正）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《建设工程质量管理条例》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kern w:val="0"/>
                <w:sz w:val="24"/>
              </w:rPr>
              <w:t>《国务院关于深化“证照分离”改革进一步激发市场主体发展活力的通知》（国发〔2021〕7号）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建设工程勘察企业资质认定（省清单第154项）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《中华人民共和国建筑法》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kern w:val="0"/>
                <w:sz w:val="24"/>
              </w:rPr>
              <w:t>《建设工程勘察设计资质管理规定》（建设部令第160号公布，住房城乡建设部第45号修正）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《建设工程质量管理条例》</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《国务院关于深化“证照分离”改革进一步激发市场主体发展活力的通知》（国发〔2021〕7号）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《建设工程勘察设计管理条例》</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建设工程设计企业资质认定（省清单第155项）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《中华人民共和国建筑法》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《建设工程勘察设计资质管理规定》（建设部令第160号公布，住房城乡建设部第45号修正）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《建设工程质量管理条例》</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《国务院关于深化“证照分离”改革进一步激发市场主体发展活力的通知》（国发〔2021〕7号）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《建设工程勘察设计管理条例》</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工程监理企业资质认定（省清单第156项）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《中华人民共和国建筑法》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《工程监理企业资质管理规定》（建设部令第158号公布，住房城乡建设部令第45号修正）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《建设工程质量管理条例》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《国务院关于深化“证照分离”改革进一步激发市场主体发展活力的通知》（国发〔2021〕7号）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建筑工程施工许可（省清单第160项）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市住房城乡建设局、县级住房城乡建设部门（部分在行政审批局）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《中华人民共和国建筑法》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《中华人民共和国建筑法》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《建设工程质量管理条例》（国务院令第279号公布，国务院令第714号修改）</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《建筑工程施工许可管理办法》（住房城乡建设部令第18号公布，住房城乡建设部令第52号修正）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商品房预售许可（省清单第167项）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市住房城乡建设局、县级住房城乡建设部门（部分在行政审批局）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《中华人民共和国城市房地产管理法》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《中华人民共和国城市房地产管理法》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《城市房地产开发经营管理条例》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《城市商品房预售管理办法》（建设部令第40号）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房地产开发企业资质核定（省清单第168项）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《城市房地产开发经营管理条例》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《房地产开发企业资质管理规定》（建设部令第77号公布，住房城乡建设部令第45号修正）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承接实施住房城乡建设厅下放房地产开发企业二级资质核定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关闭、闲置、拆除城市环境卫生设施许可（省清单第169项）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市城管局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市城管局会同市生态环境局，县级环境卫生部门（部分在行政审批局）会同生态环境部门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《中华人民共和国固体废物污染环境防治法》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《中华人民共和国固体废物污染环境防治法》</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《城市市容和环境卫生管理条例》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《城市生活垃圾管理办法》（建设部令第157号）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拆除环境卫生设施许可（省清单第170项）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市城管局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市城管局、县级城市环境卫生部门（部分在行政审批局）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《城市市容和环境卫生管理条例》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《城市市容和环境卫生管理条例》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《城市生活垃圾管理办法》（建设部令第157号）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94</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从事城市生活垃圾经营性清扫、收集、运输、处理服务审批（省清单第171项）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市城管局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市城管局、县级城市环境卫生部门（部分在行政审批局）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《城市生活垃圾管理办法》（建设部令第157号）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城市建筑垃圾处置核准（省清单第172项）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市城管局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市城管局、县级城市环境卫生部门（部分在行政审批局）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《建设部关于纳入国务院决定的十五项行政许可的条件的规定》（建设部令135号）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《城市建筑垃圾管理规定》（建设部令第139号）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96</w:t>
            </w:r>
          </w:p>
        </w:tc>
        <w:tc>
          <w:tcPr>
            <w:tcW w:w="1822" w:type="dxa"/>
            <w:vMerge w:val="restart"/>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城镇污水排入排水管网许可（省清单第173项）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市住房城乡建设局、县级城镇排水部门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《城镇排水与污水处理条例》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《城镇排水与污水处理条例》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2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《四川省城市排水管理条例》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97</w:t>
            </w:r>
          </w:p>
        </w:tc>
        <w:tc>
          <w:tcPr>
            <w:tcW w:w="1822" w:type="dxa"/>
            <w:vMerge w:val="restart"/>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拆除、改动、迁移城市公共供水设施审核（省清单第174项）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市水务局、县级城镇供水部门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《城市供水条例》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《城市供水条例》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2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《四川省城市供水条例》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98</w:t>
            </w:r>
          </w:p>
        </w:tc>
        <w:tc>
          <w:tcPr>
            <w:tcW w:w="1822" w:type="dxa"/>
            <w:vMerge w:val="restart"/>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拆除、改动城镇排水与污水处理设施审核（省清单第175项）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市住房城乡建设局、县级城镇排水部门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《城镇排水与污水处理条例》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《城镇排水与污水处理条例》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2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《四川省城镇排水与污水处理条例》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99</w:t>
            </w:r>
          </w:p>
        </w:tc>
        <w:tc>
          <w:tcPr>
            <w:tcW w:w="1822" w:type="dxa"/>
            <w:vMerge w:val="restart"/>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由于工程施工、设备维修等原因确需停止供水的审批（省清单第176项）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市水务局、县级城市供水部门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《城市供水条例》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《城市供水条例》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《四川省城市供水条例》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燃气经营许可（省清单第177项）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市住房城乡建设局、县级城镇燃气部门（部分在行政审批局）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《城镇燃气管理条例》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《城镇燃气管理条例》</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省级负责跨市(州)行政区域的燃气经营许可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《四川省燃气管理条例》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燃气经营者改动市政燃气设施审批（省清单第178项）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市住房城乡建设局、县级燃气管理部门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《城镇燃气管理条例》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《城镇燃气管理条例》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《国务院关于第六批取消和调整行政审批项目的决定》（国发〔2012〕52号）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《四川省燃气管理条例》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102</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市政设施建设类审批（省清单第179项）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市政府（由市住房城乡建设局承办），市住房城乡建设局；县级政府（由县级</w:t>
            </w:r>
            <w:r>
              <w:rPr>
                <w:rFonts w:hint="eastAsia" w:ascii="仿宋_GB2312" w:hAnsi="仿宋_GB2312" w:eastAsia="仿宋_GB2312" w:cs="仿宋_GB2312"/>
                <w:kern w:val="0"/>
                <w:sz w:val="24"/>
              </w:rPr>
              <w:t>市政工程部门承办</w:t>
            </w:r>
            <w:r>
              <w:rPr>
                <w:rFonts w:hint="eastAsia" w:ascii="仿宋_GB2312" w:hAnsi="仿宋_GB2312" w:eastAsia="仿宋_GB2312" w:cs="仿宋_GB2312"/>
                <w:sz w:val="24"/>
              </w:rPr>
              <w:t>），县级</w:t>
            </w:r>
            <w:r>
              <w:rPr>
                <w:rFonts w:hint="eastAsia" w:ascii="仿宋_GB2312" w:hAnsi="仿宋_GB2312" w:eastAsia="仿宋_GB2312" w:cs="仿宋_GB2312"/>
                <w:kern w:val="0"/>
                <w:sz w:val="24"/>
              </w:rPr>
              <w:t>市政工程部门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《城市道路管理条例》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《城市道路管理条例》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7"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103</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特殊车辆在城市道路上行驶审批（省清单第180项）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市住房城乡建设局、县级市政工程部门（部分在行政审批局）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《城市道路管理条例》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《城市桥梁检测和养护维修管理办法》（建设部令第130号）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改变绿化规划、绿化用地的使用性质审批（省清单第181项）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市住房城乡建设局、县级城市绿化部门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《城市绿化条例》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《四川省城市园林绿化条例》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工程建设涉及城市绿地、树木审批（省清单第182项）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市住房城乡建设局、县级城市绿化部门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《城市绿化条例》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《四川省城市园林绿化条例》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《四川省古树名木保护条例》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106</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历史建筑实施原址保护审批（省清单第183项）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市住房城乡建设局会同市文化广电旅游局，县级政府依法确定的部门会同文物部门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《历史文化名城名镇名村保护条例》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《历史文化名城名镇名村保护条例》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3"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107</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历史文化街区、名镇、名村核心保护范围内拆除历史建筑以外的建筑物、构筑物或者其他设施审批（省清单第184项）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市住房城乡建设局会同市文化广电旅游局，县级政府依法确定的部门会同文物部门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《历史文化名城名镇名村保护条例》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《历史文化名城名镇名村保护条例》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6"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108</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历史建筑外部修缮装饰、添加设施以及改变历史建筑的结构或者使用性质审批（省清单第185项）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市住房城乡建设局会同市文化广电旅游局，县级政府依法确定的部门会同文物部门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《历史文化名城名镇名村保护条例》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《历史文化名城名镇名村保护条例》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建设工程消防设计审查（省清单第186项）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市住房城乡建设局、县级住房城乡建设部门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《中华人民共和国消防法》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《中华人民共和国消防法》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《建设工程消防设计审查验收管理暂行规定》（住房城乡建设部令第５１号）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建设工程消防验收（省清单第187项）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市住房城乡建设局、县级住房城乡建设部门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《中华人民共和国消防法》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《中华人民共和国消防法》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《建设工程消防设计审查验收管理暂行规定》（住房城乡建设部令第５１号）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在村庄、集镇规划区内公共场所修建临时建筑等设施审批（省清单第188项）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乡级政府</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《村庄和集镇规划建设管理条例》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《村庄和集镇规划建设管理条例》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《四川省村镇规划建设管理条例》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设置大型户外广告及在城市建筑物、设施上悬挂、张贴宣传品审批（省清单第189项）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市城管局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市城管局、县级市容环境卫生部门（部分在行政审批局）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《城市市容和环境卫生管理条例》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《城市市容和环境卫生管理条例》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《四川省城乡环境综合治理条例》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3"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113</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临时性建筑物搭建、堆放物料、占道施工审批（省清单第190项）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市城管局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市城管局、县级市容环境卫生部门（部分在行政审批局）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《城市市容和环境卫生管理条例》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《城市市容和环境卫生管理条例》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建筑起重机械使用登记（省清单第191项）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市住房城乡建设局、县级住房城乡建设部门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《中华人民共和国特种设备安全法》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《中华人民共和国特种设备安全法》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《建设工程安全生产管理条例》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《建设工程安全生产管理条例》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《建筑起重机械安全监督管理规定》（建设部令第166号）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公路建设项目设计文件审批（省清单第192项）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市交通运输局（承接交通厅下放部分省级权限）、县级交通运输部门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《中华人民共和国公路法》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《建设工程勘察设计管理条例》</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承接省交通厅下放普通公路初步设计审批（仅限省级农村公路两阶段初步设计审批）、普通公路施工图设计审批（仅限省级农村公路一阶段施工图设计审批）、普通公路设计变更审批（仅限省级农村公路设计变更审批）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《公路工程设计变更管理办法》(交通部2005年第5号令)</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《公路建设市场管理办法》（交通部令2004年第14号公布，交通运输部令2015年第11号修正）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《建设工程质量管理条例》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《农村公路建设管理办法》（交通运输部令2018年第4号）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《四川省建设工程勘察设计管理条例》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《建设工程勘察设计管理条例》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公路建设项目施工许可（省清单第193项）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市交通运输局、县级交通运输部门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《中华人民共和国公路法》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《中华人民共和国公路法》（2017年修正）</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《国务院关于取消和调整一批行政审批项目等事项的决定》（国发〔2014〕50号）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《公路建设市场管理办法》（交通部令2004年第14号公布，交通运输部令2015年第11号修正）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《四川省人民政府关于取消和下放第三批行政审批项目的决定》（川府发〔2013〕63号）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公路建设项目竣工验收（省清单第194项）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市交通运输局（承接交通运输厅下放部分省级权限）、县交通运输部门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《中华人民共和国公路法》</w:t>
            </w: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《建设工程质量管理条例》</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普通公路建设及专项工程（含养护类桥隧大修、改建、重建）竣工验收审批下放成都市及7个区域中心城市实施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《公路建设监督管理办法》（交通部令2000年第8号发布，交通运输部令2021年第11号修正）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《收费公路管理条例》</w:t>
            </w: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《公路工程竣（交）工验收办法》（交通部令2004年第3号）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《农村公路建设管理办法》（交通运输部令2018年第4号）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公路超限运输许可（省清单第196项）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市交通运输局、县级交通运输主管部门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《中华人民共和国公路法》</w:t>
            </w: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《公路安全保护条例》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《公路安全保护条例》</w:t>
            </w: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《超限运输车辆行驶公路管理规定》（交通运输部令2016年第62号，交通运输部令2021年第12号修正）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涉路施工许可（省清单第197项）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市交通运输局、县级交通运输主管部门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《中华人民共和国公路法》</w:t>
            </w: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《公路安全保护条例》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《路政管理规定》（交通部令2003年第2号公布，交通运输部令2016年第81号修正）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《四川省高速公路条例》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《四川省人民政府关于取消和下放第三批行政审批项目的决定》（川府发〔2013〕63号）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《公路安全保护条例》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《四川省高速公路养护工程管理办法》（川交函﹝2019﹞353号）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更新采伐护路林审批（省清单第199项）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市交通运输局、县级交通运输部门或者政府指定部门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《中华人民共和国公路法》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《公路安全保护条例》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《公路安全保护条例》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《路政管理规定》（交通部令2003年第2号公布，交通运输部令2016年第81号修正）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《四川省人民政府关于取消和下放第三批行政审批项目的决定》（川府发〔2013〕63号）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121</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道路旅客运输经营许可（省清单第204项）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市交通运输局、县级交通运输主管部门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《中华人民共和国道路运输条例》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《道路旅客运输及客运站管理规定》（交通运输部令2020年第17号）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122</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道路旅客运输站经营许可（省清单第205项）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县级交通运输部门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《中华人民共和国道路运输条例》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《道路旅客运输及客运站管理规定》（交通运输部令2020年第17号）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6"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123</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道路货物运输经营许可（除使用4500千克及以下普通货运车辆从事普通货运经营外）（省清单第206项）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县级交通运输部门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《中华人民共和国道路运输条例》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《道路货物运输及站场管理规定》（交通部令2005年第6号公布，交通运输部令2019年第17号修正）</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危险货物道路运输经营许可（省清单第207项）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《中华人民共和国道路运输条例》</w:t>
            </w: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《中华人民共和国道路运输条例》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《危险化学品安全管理条例》</w:t>
            </w: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《道路危险货物运输管理规定》（交通运输部令2019年第42号）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《放射性物品运输安全管理条例》</w:t>
            </w: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《放射性物品道路运输管理规定》（交通运输部令2010年第6号公布，交通运输部令2016年第71号修正）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出租汽车经营许可（省清单第209项）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市交通运输局、县级交通运输部门或者政府指定部门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《巡游出租汽车经营服务管理规定》（交通运输部令2014年第16号公布，交通运输部令2021年第16号修正）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出租汽车车辆运营证核发（省清单第210项）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市交通运输局、县级交通运输部门或者政府指定部门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《巡游出租汽车经营服务管理规定》（交通运输部令2014年第16号公布，交通运输部令2021年第16号修正）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8"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港口岸线使用审批（省清单第211项）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《中华人民共和国港口法》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《港口岸线使用审批管理办法》（交通运输部、国家发展改革委令2012年第6号公布，交通运输部、国家发展和改革委员会令2021年第34号修正）</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《四川省港口管理条例》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水运建设项目设计文件审批（省清单第212项）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《中华人民共和国港口法》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《建设工程质量管理条例》</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《建设工程勘察设计管理条例》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《中华人民共和国航道法》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《港口工程建设管理规定》（交通运输部令2018年第2号公布，交通运输部令2019年第32号修正）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《航道工程建设管理规定》（交通运输部令2019年第44号）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《中华人民共和国航道管理条例》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《四川省交通运输厅关于转发〈航道工程建设管理规定〉的通知》（川交函〔2020〕100号）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通航建筑物运行方案审批（省清单第213项）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《中华人民共和国航道法》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《通航建筑物运行管理办法》（交通运输部令2019年第6号）</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《四川省航道条例》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航道通航条件影响评价审核（省清单第214项）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《中华人民共和国航道法》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《航道通航条件影响评价审核管理办法》（交通运输部令2017年第1号公布，交通运输部令2019年第35号修正）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《四川省航道条例》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水运工程建设项目竣工验收（省清单第215项）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《中华人民共和国港口法》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《国务院关于取消和调整一批行政审批项目等事项的决定》（国发﹝2014﹞27号）</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《中华人民共和国航道法》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《港口工程建设管理规定》（交通运输部令2018年第2号公布，交通运输部令2019年第32号修正）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《中华人民共和国航道管理条例》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《航道工程建设管理规定》（交通运输部令2019年第44号）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《四川省交通运输厅关于转发〈航道工程建设管理规定〉的通知》（川交函〔2020〕100号）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国内水路运输经营许可（省清单第217项）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市交通运输局（承接交通运输厅下放部分省级权限）</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《国内水路运输管理条例》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《国内水路运输管理条例》</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省际普通货船水路运输企业的水路运输业务经营许可及其船舶营业运输证配发由交通运输厅下放实施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《国内水路运输管理规定》（交通运输部令2014年第2号公布，交通运输部令2020年第4号修正）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《四川省人民政府关于将一批省级行政职权事项调整由成都市及7个区域中心城市实施的决定》（2021年四川省人民政府令第349号）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新增国内客船、危险品船运力审批（省清单第218项）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《国内水路运输管理条例》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《国内水路运输管理条例》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《国内水路运输管理规定》（交通运输部令2014年第2号公布，交通运输部令2020年第4号修正）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港口经营许可（省清单第220项）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《中华人民共和国港口法》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《港口经营管理规定》（交通运输部令2009年第13号公布，交通运输部令2020年21号修正）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《四川省港口管理条例》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危险货物港口建设项目安全条件审查（省清单第221项）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《中华人民共和国港口法》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《港口危险货物安全管理规定》（交通运输部令2017年第2号公布，交通运输部令2019年第34号修正）</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《危险化学品安全管理条例》</w:t>
            </w:r>
          </w:p>
        </w:tc>
        <w:tc>
          <w:tcPr>
            <w:tcW w:w="479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危险货物港口建设项目安全设施设计审查（省清单第222项）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《中华人民共和国港口法》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《港口危险货物安全管理规定》（交通运输部令2017年第2号公布，交通运输部令2019年第34号修正）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《中华人民共和国安全生产法》</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港口采掘、爆破施工作业许可（省清单第223项）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《中华人民共和国港口法》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《中华人民共和国港口法》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《四川省港口管理条例》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138</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港口内进行危险货物的装卸、过驳作业许可（省清单第224项）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县级交通运输部门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《中华人民共和国港口法》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《港口危险货物安全管理规定》（交通运输部令2017年第2号公布，交通运输部令2019年第34号修正）</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在内河通航水域载运、拖带超重、超长、超高、超宽、半潜物体或者拖放竹、木等物体许可（省清单第227项）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市交通运输局、县级交通运输部门（负责长江干线以外的水域）</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《中华人民共和国内河交通安全管理条例》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《中华人民共和国内河交通安全管理条例》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《中华人民共和国海事行政许可条件规定》（交通运输部令2015年第7号，交通运输部令2021年第26号修正）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《交通运输部办公厅关于全面推行直属海事系统权责清单制度的通知》（交办海〔2018〕19号）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140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内河专用航标设置、撤除、位置移动和其他状况改变审批（省清单第228项）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市交通运输局（负责长江干线以外的水域）</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《中华人民共和国航标条例》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《中华人民共和国航标条例》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《中华人民共和国航道管理条例》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《内河航标管理办法》（交通运输部令1996年第2号）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141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船舶进行散装液体污染危害性货物或者危险货物过驳作业许可（省清单第230项）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市交通运输局、县级交通运输部门（负责长江干线以外的水域）</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《中华人民共和国水污染防治法》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《中华人民共和国内河交通安全管理条例》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《交通运输部办公厅关于全面推行直属海事系统权责清单制度的通知》（交办海〔2018〕19号）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142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船舶载运污染危害性货物或者危险货物进出港口许可（省清单第231项）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市交通运输局、县级交通运输部门（负责长江干线以外的水域）</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《中华人民共和国内河交通安全管理条例》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《中华人民共和国内河交通安全管理条例》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《交通运输部办公厅关于全面推行直属海事系统权责清单制度的通知》（交办海〔2018〕19号）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143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海域或者内河通航水域、岸线施工作业许可（省清单第232项）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市交通运输局、县级交通运输部门（负责长江干线以外的水域）</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《中华人民共和国内河交通安全管理条例》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《中华人民共和国内河交通安全管理条例》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《水上水下作业和活动通航安全管理规定》（交通运输部令2021年第24号）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144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船舶国籍登记（省清单第235项）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市交通运输局（负责长江干线以外的水域）</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《中华人民共和国海上交通安全法》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《中华人民共和国船舶登记条例》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《交通运输部办公厅关于全面推行直属海事系统权责清单制度的通知》（交办海〔2018〕19号）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《中华人民共和国船舶登记条例》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《中国海事局关于确定地方海事机构开展内河船舶登记范围等有关问题的通知》（海船舶〔2002〕492号）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145</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设置或者撤销内河渡口审批（省清单第237项）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县级政府（由其指定部门承办）</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《中华人民共和国内河交通安全管理条例》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《中华人民共和国内河交通安全管理条例》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146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经营性客运驾驶员从业资格认定（省清单第238项）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《中华人民共和国道路运输条例》</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《道路运输从业人员管理规定》（交通部令2006年第9号，交通运输部令2019年第18号修正）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《国家职业资格目录（2021年版）》</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147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经营性货运驾驶员从业资格认定（除使用4500千克及以下普通货运车辆的驾驶人员外）（省清单第239项）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《中华人民共和国道路运输条例》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《道路运输从业人员管理规定》（交通部令2006年第9号，交通运输部令2019年第18号修正）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《国家职业资格目录（2021年版）》</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《国务院办公厅关于进一步优化营商环境更好服务市场主体的实施意见》（国办发〔2020〕24号）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148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出租汽车驾驶员客运资格证核发（省清单第240项）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《出租汽车驾驶员从业资格管理规定》（交通运输部令2011年第13号公布，交通运输部令2021年第15号修正）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《国家职业资格目录（2021年版）》</w:t>
            </w: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149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危险货物道路运输从业人员从业资格认定（省清单第241项）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《中华人民共和国道路运输条例》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《放射性物品道路运输管理规定》（交通运输部令2016年第71号）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《危险化学品安全管理条例》</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《道路运输从业人员管理规定》（交通部令2006年第9号公布，交通运输部令2019年第18号修正）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《放射性物品运输安全管理条例》</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《国家职业资格目录（2021年版）》</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150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船员适任证书核发（省清单第243项）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市交通运输局（负责长江干线以外的水域）</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《中华人民共和国船员条例》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《中华人民共和国船员条例》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《内河船舶船员适任考试和发证规则》（交通运输部令2015年第21号公布，交通运输部令2020年第12号修正）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8"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《国家职业资格目录（2021年版）》</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《交通运输部办公厅关于全面推行直属海事系统权责清单制度的通知》（交办海〔2018〕19号）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《〈中华人民共和国内河船舶船员适任考试和发证规则〉实施办法》（海船员〔2016〕232号）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151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水利基建项目初步设计文件审批（省清单第245项）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市水务局（承接水利厅下放部分省级权限）、县级水利部门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《水利工程建设项目管理规定（试行）》（水利部令第46号）</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《水利工程建设程序管理暂行规定》（水建〔1998〕16号）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《水利水电工程初步设计报告编制规程》（标准编号SL/T619-2021）</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《四川省水利工程管理条例》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152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取水许可（省清单第246项）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市水务局、县级水利部门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《中华人民共和国水法》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《中华人民共和国水法》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《取水许可和水资源费征收管理条例》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《取水许可和水资源费征收管理条例》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《取水许可管理办法》（水利部令第34号）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《建设项目水资源论证管理办法》（水利部、国家发展计划委员会令第15号公布，水利部令第47号修正）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《四川省取水许可和水资源费征收管理办法》（四川省人民政府令第258号）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153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洪水影响评价类审批（省清单第247项）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市水务局、县级水利部门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《中华人民共和国水法》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《中华人民共和国水法》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《中华人民共和国防洪法》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《中华人民共和国防洪法》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《中华人民共和国河道管理条例》</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《中华人民共和国水文条例》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《国务院关于印发清理规范投资项目报建审批事项实施方案的通知》（国发〔2016〕29号）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《水工程建设规划同意书制度管理办法（试行）》（水利部令第31号公布，水利部令第47号修改）</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《水利部简化整合投资项目涉水行政审批实施办法（试行）》（水规计〔2016〕22号）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154</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河道管理范围内特定活动审批（省清单第248项）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市水务局、县级水利部门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《中华人民共和国河道管理条例》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《中华人民共和国防洪法》</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155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河道采砂许可（省清单第249项）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市水务局、县级水利部门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《中华人民共和国水法》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《中华人民共和国长江保护法》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《中华人民共和国长江保护法》</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《中华人民共和国河道管理条例》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《长江河道采砂管理条例》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《长江河道采砂管理条例》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《四川省〈中华人民共和国水法〉实施办法》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《四川省河道采砂管理条例》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156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生产建设项目水土保持方案审批（省清单第250项）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市水务局（承接水利厅下放部分省级权限）、县级水利部门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《中华人民共和国水土保持法》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《中华人民共和国水土保持法》</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《开发建设项目水土保持方案编报审批管理规定》（水利部令第5号，水利部令第24号修正）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157</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农村集体经济组织修建水库审批（省清单第256项）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市水务局、县级水利部门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《中华人民共和国水法》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《四川省〈中华人民共和国水法〉实施办法》</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158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城市建设填堵水域、废除围堤审批（省清单第257项）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市政府（由市水务局承办），县级政府（由水利部门承办）</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《中华人民共和国防洪法》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《中华人民共和国水法》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《四川省〈中华人民共和国防洪法〉实施办法》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159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占用农业灌溉水源、灌排工程设施审批（省清单第258项）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市水务局、县级水利部门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《四川省水利工程管理条例》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 xml:space="preserve">《四川省水利厅关于公路、铁路、机场等基础设施建设与水利工程交叉跨(穿)越或迁改建设管理的意见》（川水函〔2018〕251号）  </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160</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利用堤顶、戗台兼做公路审批（省清单第259项）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市水务局、县级水利部门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《中华人民共和国河道管理条例》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《中华人民共和国河道管理条例》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161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坝顶兼做公路审批（省清单第260项）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市水务局、县级水利部门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《水库大坝安全管理条例》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《中华人民共和国河道管理条例》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《四川省水利工程管理条例》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《四川省水库大坝安全管理办法》（四川省人民政府令第223号）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162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大坝管理和保护范围内修建码头、鱼塘许可（省清单第262项）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市水务局、县级水利部门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《水库大坝安全管理条例》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《水库大坝安全管理条例》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《四川省水库大坝安全管理办法》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163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农药经营许可（省清单第266项）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市农业农村局（部分省级权限受农业农村厅委托实施）、县级农业农村部门（部分在行政审批局）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《农药管理条例》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《农药管理条例》</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限制使用农药类农药经营许可证核发受农业农村厅委托实施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《农药经营许可管理办法》（农业部令2017年第5号公布，农业农村部令2018年第2号修正）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《四川省农药管理条例》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164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兽药经营许可（省清单第272项）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市农业农村局（省级权限受农业农村厅委托实施）、县级农业农村部门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《兽药管理条例》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《兽药管理条例》</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《兽药经营质量管理规范》（农业部令2010年第3号公布，农业部令2017年第8号修正））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《兽用生物制品经营管理办法》（农业农村部令2021年第2号）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165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农作物种子生产经营许可（省清单第275项）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市农业农村局、县级农业农村部门（部分在行政审批局）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《中华人民共和国种子法》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《中华人民共和国种子法》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《农作物种子生产经营许可管理办法》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《转基因棉花种子生产经营许可规定》（农业部公告第2436号公布，农业农村部令2019年第2号修正）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166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食用菌菌种生产经营许可（省清单第276项）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县级农业农村部门（部分为受理）（部分在行政审批局）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《中华人民共和国种子法》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《中华人民共和国种子法》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《食用菌菌种管理办法》（农业部令2006年第62号公布，农业部令2015年第1号修正）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《农作物种子生产经营许可管理办法》（农业部令2016年第5号公布，农业农村部令2022年第2号修正）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167</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Style w:val="9"/>
                <w:rFonts w:hint="default" w:ascii="仿宋_GB2312" w:hAnsi="仿宋_GB2312" w:eastAsia="仿宋_GB2312" w:cs="仿宋_GB2312"/>
                <w:color w:val="auto"/>
                <w:sz w:val="24"/>
                <w:szCs w:val="24"/>
              </w:rPr>
              <w:t>使用低于国家或地方规定的种用标准的农作物种子审批（省清单第</w:t>
            </w:r>
            <w:r>
              <w:rPr>
                <w:rStyle w:val="10"/>
                <w:rFonts w:hint="eastAsia" w:ascii="仿宋_GB2312" w:hAnsi="仿宋_GB2312" w:eastAsia="仿宋_GB2312" w:cs="仿宋_GB2312"/>
                <w:color w:val="auto"/>
                <w:sz w:val="24"/>
                <w:szCs w:val="24"/>
              </w:rPr>
              <w:t>279</w:t>
            </w:r>
            <w:r>
              <w:rPr>
                <w:rStyle w:val="9"/>
                <w:rFonts w:hint="default" w:ascii="仿宋_GB2312" w:hAnsi="仿宋_GB2312" w:eastAsia="仿宋_GB2312" w:cs="仿宋_GB2312"/>
                <w:color w:val="auto"/>
                <w:sz w:val="24"/>
                <w:szCs w:val="24"/>
              </w:rPr>
              <w:t>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市政府、县级政府</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市政府（由市农业农村局承办），县级政府（由农业农村部门承办）</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《中华人民共和国种子法》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《中华人民共和国种子法》</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168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种畜禽生产经营许可（省清单第283项）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vMerge w:val="restart"/>
            <w:noWrap w:val="0"/>
            <w:tcMar>
              <w:top w:w="15" w:type="dxa"/>
              <w:left w:w="15" w:type="dxa"/>
              <w:right w:w="15" w:type="dxa"/>
            </w:tcMar>
            <w:vAlign w:val="center"/>
          </w:tcPr>
          <w:p>
            <w:pPr>
              <w:widowControl/>
              <w:spacing w:after="210"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市农业农村局、县级农业农村部门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《中华人民共和国畜牧法》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《中华人民共和国畜牧法》</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《养蜂管理办法（试行）》（农业部公告第1692号）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《四川省种畜禽生产经营许可证审核发放办法》（川府函〔2007〕48号）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《农业转基因生物安全管理条例》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《四川省农业厅关于印发农业系统省市县三级行政审批项目目录的通知》（川农业〔2015〕5号）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《四川省畜牧食品局关于2014年深化行政审批制度改革有关工作的通知》（川畜食函〔2014〕22号）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169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蚕种生产经营许可（省清单第284项）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市农业农村局（受理）、县级农业农村部门（受理）</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《中华人民共和国畜牧法》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《蚕种管理办法》（农业部令2006年第68号公布，农业农村部令2022年第1号修正）</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《四川省蚕种管理条例》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170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农业植物检疫证书核发（省清单第286项）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市农业农村局、县级农业农村部门或者其所属的植物检疫机构（部分在行政审批局）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《植物检疫条例》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《植物检疫条例》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《植物检疫条例实施细则（农业部分）》（农业部令1995年第5号公布，农业部令2007年第6号修正）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《四川省植物检疫条例》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171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农业植物产地检疫合格证签发（省清单第287项）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市农业农村局、县级农业农村部门或者其所属的植物检疫机构（部分在行政审批局）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《植物检疫条例》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《植物检疫条例》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《植物检疫条例实施细则（农业部分）》（农业部令1995年第5号公布，农业部令2007年第6号修正）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172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农业野生植物采集、出售、收购、野外考察审批（省清单第289项）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县级农业农村部门（受理采集国家二级保护野生植物）</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《中华人民共和国野生植物保护条例》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《中华人民共和国野生植物保护条例》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《农业野生植物保护办法》（农业部令2002年第21号令发布，农业农村部令2022年第1号修正）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《四川省野生植物保护条例》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173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动物及动物产品检疫合格证核发（省清单第293项）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vMerge w:val="restart"/>
            <w:noWrap w:val="0"/>
            <w:tcMar>
              <w:top w:w="15" w:type="dxa"/>
              <w:left w:w="15" w:type="dxa"/>
              <w:right w:w="15" w:type="dxa"/>
            </w:tcMar>
            <w:vAlign w:val="center"/>
          </w:tcPr>
          <w:p>
            <w:pPr>
              <w:widowControl/>
              <w:spacing w:after="210"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市农业农村局、县级农业农村部门（部分在行政审批局）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《中华人民共和国动物防疫法》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《中华人民共和国动物防疫法》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《动物检疫管理办法》（农业部令2010年第6号公布，农业农村部令2019年第2号修正）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《四川省动物防疫法实施办法》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《水产苗种管理办法》（农业部令2001年第4号公布，农业部令2005年第46号修正）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《四川省水产种苗管理办法》（四川省人民政府令第157号）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《农业部关于印发〈鱼类产地检疫规程(试行)〉等3个规程的通知》（农渔发〔2011〕6号）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174</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动物防疫条件合格证核发（省清单第294项）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市农业农村局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市农业农村局、县级农业农村部门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《中华人民共和国动物防疫法》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《中华人民共和国动物防疫法》</w:t>
            </w:r>
          </w:p>
        </w:tc>
        <w:tc>
          <w:tcPr>
            <w:tcW w:w="2114"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175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动物诊疗许可（省清单第296项）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市农业农村局、县级农业农村部门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《中华人民共和国动物防疫法》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《中华人民共和国动物防疫法》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《动物诊疗机构管理办法》（农业部令2008年第19号公布，农业部令2017年8号修正）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176</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kern w:val="0"/>
                <w:sz w:val="24"/>
              </w:rPr>
              <w:t>生猪定点屠宰厂（场）设置审查（省清单第298项）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市政府（由市农业农村局承办）</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《生猪屠宰管理条例》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《生猪屠宰管理条例》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177</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生鲜乳收购站许可（省清单第299项）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县级农业农村部门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《乳品质量安全监督管理条例》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《乳品质量安全监督管理条例》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178</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生鲜乳准运证明核发（省清单第300项）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县级农业农村部门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《乳品质量安全监督管理条例》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《乳品质量安全监督管理条例》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179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拖拉机和联合收割机驾驶证核发（省清单第301项）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县级农业农村部门（部分在行政审批局）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《中华人民共和国道路交通安全法》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《中华人民共和国道路交通安全法》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《农业机械安全监督管理条例》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《四川省农业机械安全监督管理条例》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《农业机械安全监督管理条例》</w:t>
            </w:r>
          </w:p>
        </w:tc>
        <w:tc>
          <w:tcPr>
            <w:tcW w:w="479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《拖拉机和联合收割机驾驶证管理规定》（农业部令2018年第1号）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Style w:val="6"/>
                <w:rFonts w:hint="default" w:ascii="仿宋_GB2312" w:hAnsi="仿宋_GB2312" w:eastAsia="仿宋_GB2312" w:cs="仿宋_GB2312"/>
                <w:color w:val="auto"/>
              </w:rPr>
              <w:t>《拖拉机和联合收割机驾驶证业务工作规范》（农机发</w:t>
            </w:r>
            <w:r>
              <w:rPr>
                <w:rStyle w:val="8"/>
                <w:rFonts w:hint="eastAsia" w:ascii="仿宋_GB2312" w:hAnsi="仿宋_GB2312" w:eastAsia="仿宋_GB2312" w:cs="仿宋_GB2312"/>
                <w:color w:val="auto"/>
              </w:rPr>
              <w:t>〔</w:t>
            </w:r>
            <w:r>
              <w:rPr>
                <w:rStyle w:val="6"/>
                <w:rFonts w:hint="default" w:ascii="仿宋_GB2312" w:hAnsi="仿宋_GB2312" w:eastAsia="仿宋_GB2312" w:cs="仿宋_GB2312"/>
                <w:color w:val="auto"/>
              </w:rPr>
              <w:t>2018</w:t>
            </w:r>
            <w:r>
              <w:rPr>
                <w:rStyle w:val="8"/>
                <w:rFonts w:hint="eastAsia" w:ascii="仿宋_GB2312" w:hAnsi="仿宋_GB2312" w:eastAsia="仿宋_GB2312" w:cs="仿宋_GB2312"/>
                <w:color w:val="auto"/>
              </w:rPr>
              <w:t>〕</w:t>
            </w:r>
            <w:r>
              <w:rPr>
                <w:rStyle w:val="6"/>
                <w:rFonts w:hint="default" w:ascii="仿宋_GB2312" w:hAnsi="仿宋_GB2312" w:eastAsia="仿宋_GB2312" w:cs="仿宋_GB2312"/>
                <w:color w:val="auto"/>
              </w:rPr>
              <w:t>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180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拖拉机和联合收割机登记（省清单第302项）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县级农业农村部门（部分在行政审批局）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《中华人民共和国道路交通安全法》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《中华人民共和国道路交通安全法》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《农业机械安全监督管理条例》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《农业机械安全监督管理条例》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《四川省农业机械安全监督管理条例》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《拖拉机和联合收割机登记规定》（农业部令2018年第2号公布，农业农村部令2018年第2号修正）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181</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工商企业等社会资本通过流转取得土地经营权审批（省清单第304项）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市政府（由市农业农村局承办），县级政府（由农业农村部门或者农村经营管理部门承办），乡镇政府</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《中华人民共和国农村土地承包法》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《农村土地经营权流转管理办法》（农业农村部令2021年第1号）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182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农村村民宅基地审批（省清单第305项）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乡镇政府</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《中华人民共和国土地管理法》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《中华人民共和国土地管理法》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《农业农村部自然资源部关于规范农村宅基地审批管理的通知》（农经发〔2019〕6号）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《农业农村厅四川省自然资源厅四川省住房和城乡建设厅关于规范农村宅基地审批和住房建设管理的通知》（川农〔2020〕43号）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183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渔业船舶船员证书核发（省清单第310项）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县级农业农村部门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《中华人民共和国渔港水域交通安全管理条例》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《中华人民共和国渔业船员管理办法》（农业部令2014年第4号公布，农业农村部令2022年第1号修正）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《国家职业资格目录（2021年版）》</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《中华人民共和国渔业港航监督行政处罚规定》（农业部令2000年第34号）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184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水产苗种生产经营审批（省清单第312项）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市农业农村局、县级农业农村部门（部分在行政审批局）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《中华人民共和国渔业法》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《中华人民共和国渔业法》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《农业转基因生物安全管理条例》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《水产苗种管理办法》(农业部令2001年第4号公布， 农业部令2005年第46号修正)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《四川省水产种苗管理办法》（四川省人民政府令第157号）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185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水域滩涂养殖证核发（省清单第313项）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县级政府（由农业农村部门承办、部分在行政审批局）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《中华人民共和国渔业法》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《中华人民共和国渔业法》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pacing w:val="-11"/>
                <w:kern w:val="0"/>
                <w:sz w:val="24"/>
              </w:rPr>
              <w:t>《水域滩涂养殖发证登记办法》（农业部令2010年第9号）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《四川省〈中华人民共和国渔业法〉实施办法》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186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渔业捕捞许可（省清单第314项）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市农业农村局、县级农业农村部门（部分在行政审批局）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《中华人民共和国渔业法》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《中华人民共和国渔业法》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《中华人民共和国渔业法实施细则》</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《渔业捕捞许可管理规定》（农业农村部令2018年第1号）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《长江水生生物保护管理规定》（农业农村部令2021年第5号）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《四川省〈中华人民共和国渔业法〉实施办法》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187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渔业船舶国籍登记（省清单第315项）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市农业农村局、县级农业农村部门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《中华人民共和国船舶登记条例》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《中华人民共和国渔港水域交通安全管理条例》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《中华人民共和国渔业船舶登记办法》（农业部令2012年第8号公布，农业部令2019年第2号修正）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《中华人民共和国渔业港航监督行政处罚规定》（农业部令2000年第34号公布）</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188</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成品油零售经营资格审批（省清单第317项）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市经济信息化局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市经济信息化局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《国务院办公厅关于加快发展流通促进商业消费的意见》（国办发〔2019〕42号）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189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从事拍卖业务许可（省清单第318项）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市商务局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lang w:val="en"/>
              </w:rPr>
            </w:pPr>
            <w:r>
              <w:rPr>
                <w:rFonts w:hint="eastAsia" w:ascii="仿宋_GB2312" w:hAnsi="仿宋_GB2312" w:eastAsia="仿宋_GB2312" w:cs="仿宋_GB2312"/>
                <w:kern w:val="0"/>
                <w:sz w:val="24"/>
              </w:rPr>
              <w:t>市商务局（受商务厅委托实施）</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《中华人民共和国拍卖法》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《拍卖管理办法》（商务部令2004年第24号公布，商务部令2015年第2号修正）</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从事拍卖业务许可、从事拍卖业务变更许可受商务厅委托实施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190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对外劳务合作经营资格核准（省清单第322项）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市经济合作外事局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市经济合作外事局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《中华人民共和国对外贸易法》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《对外劳务合作管理条例》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《对外劳务合作管理条例》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《四川省〈对外劳务合作管理条例〉实施办法》(四川省人民政府令第316号)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191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文艺表演团体设立审批（省清单第323项）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vMerge w:val="restart"/>
            <w:noWrap w:val="0"/>
            <w:tcMar>
              <w:top w:w="15" w:type="dxa"/>
              <w:left w:w="15" w:type="dxa"/>
              <w:right w:w="15" w:type="dxa"/>
            </w:tcMar>
            <w:vAlign w:val="center"/>
          </w:tcPr>
          <w:p>
            <w:pPr>
              <w:widowControl/>
              <w:spacing w:after="220"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市文化广电旅游局（受文化和旅游厅委托实施部分省级权限）、县级文化和旅游行政部门（负责内资文艺表演团体设立审批，部分在行政审批局）</w:t>
            </w:r>
          </w:p>
          <w:p>
            <w:pPr>
              <w:widowControl/>
              <w:spacing w:after="220" w:line="340" w:lineRule="exact"/>
              <w:textAlignment w:val="center"/>
              <w:rPr>
                <w:rFonts w:hint="eastAsia" w:ascii="仿宋_GB2312" w:hAnsi="仿宋_GB2312" w:eastAsia="仿宋_GB2312" w:cs="仿宋_GB2312"/>
                <w:kern w:val="0"/>
                <w:sz w:val="24"/>
                <w:lang w:eastAsia="zh-CN"/>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《营业性演出管理条例》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《营业性演出管理条例》</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香港特别行政区、澳门特别行政区的投资者在内地投资设立的由内地方控股的文艺表演团体设立审批，受文化和旅游厅委托实施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《营业性演出管理条例实施细则》（文化部令第47号公布，文化部令第57号修正）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Style w:val="6"/>
                <w:rFonts w:hint="default" w:ascii="仿宋_GB2312" w:hAnsi="仿宋_GB2312" w:eastAsia="仿宋_GB2312" w:cs="仿宋_GB2312"/>
                <w:color w:val="auto"/>
              </w:rPr>
              <w:t>《文化和旅游部关于深化“放管服”改革促进演出市场繁荣发展的通知》（文旅市场发</w:t>
            </w:r>
            <w:r>
              <w:rPr>
                <w:rStyle w:val="8"/>
                <w:rFonts w:hint="eastAsia" w:ascii="仿宋_GB2312" w:hAnsi="仿宋_GB2312" w:eastAsia="仿宋_GB2312" w:cs="仿宋_GB2312"/>
                <w:color w:val="auto"/>
              </w:rPr>
              <w:t>〔</w:t>
            </w:r>
            <w:r>
              <w:rPr>
                <w:rStyle w:val="6"/>
                <w:rFonts w:hint="default" w:ascii="仿宋_GB2312" w:hAnsi="仿宋_GB2312" w:eastAsia="仿宋_GB2312" w:cs="仿宋_GB2312"/>
                <w:color w:val="auto"/>
              </w:rPr>
              <w:t>2020</w:t>
            </w:r>
            <w:r>
              <w:rPr>
                <w:rStyle w:val="8"/>
                <w:rFonts w:hint="eastAsia" w:ascii="仿宋_GB2312" w:hAnsi="仿宋_GB2312" w:eastAsia="仿宋_GB2312" w:cs="仿宋_GB2312"/>
                <w:color w:val="auto"/>
              </w:rPr>
              <w:t>〕</w:t>
            </w:r>
            <w:r>
              <w:rPr>
                <w:rStyle w:val="6"/>
                <w:rFonts w:hint="default" w:ascii="仿宋_GB2312" w:hAnsi="仿宋_GB2312" w:eastAsia="仿宋_GB2312" w:cs="仿宋_GB2312"/>
                <w:color w:val="auto"/>
              </w:rPr>
              <w:t>62号）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192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营业性演出审批（省清单第326项）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县级文化和旅游行政部门（负责营业性演出审批，部分在行政审批局）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《营业性演出管理条例》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《营业性演出管理条例》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《营业性演出管理条例实施细则》（文化部令第47号公布，文化部令第57号修正）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《国务院关于第三批取消和调整行政审批项目的决定》（国发〔2004〕16号）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193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娱乐场所经营活动审批（省清单第327项）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县级文化和旅游行政部门（部分在行政审批局）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《娱乐场所管理条例》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《娱乐场所管理条例》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《娱乐场所管理办法》（文化部令第55号）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194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互联网上网服务营业场所筹建审批（省清单第328项）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县级文化和旅游行政部门（部分在行政审批局）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《互联网上网服务营业场所管理条例》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《互联网上网服务营业场所管理条例》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《文化部关于印发〈公众聚集文化经营场所审核公示暂行办法〉的通知》（文市发〔2003〕31号）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2"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Style w:val="6"/>
                <w:rFonts w:hint="default" w:ascii="仿宋_GB2312" w:hAnsi="仿宋_GB2312" w:eastAsia="仿宋_GB2312" w:cs="仿宋_GB2312"/>
                <w:color w:val="auto"/>
              </w:rPr>
              <w:t>《文化和旅游部关于进一步优化营商环境推动互联网上网服务行业规范发展的通知》（文旅市场发</w:t>
            </w:r>
            <w:r>
              <w:rPr>
                <w:rStyle w:val="8"/>
                <w:rFonts w:hint="eastAsia" w:ascii="仿宋_GB2312" w:hAnsi="仿宋_GB2312" w:eastAsia="仿宋_GB2312" w:cs="仿宋_GB2312"/>
                <w:color w:val="auto"/>
              </w:rPr>
              <w:t>〔</w:t>
            </w:r>
            <w:r>
              <w:rPr>
                <w:rStyle w:val="6"/>
                <w:rFonts w:hint="default" w:ascii="仿宋_GB2312" w:hAnsi="仿宋_GB2312" w:eastAsia="仿宋_GB2312" w:cs="仿宋_GB2312"/>
                <w:color w:val="auto"/>
              </w:rPr>
              <w:t>2020</w:t>
            </w:r>
            <w:r>
              <w:rPr>
                <w:rStyle w:val="8"/>
                <w:rFonts w:hint="eastAsia" w:ascii="仿宋_GB2312" w:hAnsi="仿宋_GB2312" w:eastAsia="仿宋_GB2312" w:cs="仿宋_GB2312"/>
                <w:color w:val="auto"/>
              </w:rPr>
              <w:t>〕</w:t>
            </w:r>
            <w:r>
              <w:rPr>
                <w:rStyle w:val="6"/>
                <w:rFonts w:hint="default" w:ascii="仿宋_GB2312" w:hAnsi="仿宋_GB2312" w:eastAsia="仿宋_GB2312" w:cs="仿宋_GB2312"/>
                <w:color w:val="auto"/>
              </w:rPr>
              <w:t>86号）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195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互联网上网服务经营活动审批（省清单第329项）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县级文化和旅游行政部门（部分在行政审批局）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《互联网上网服务营业场所管理条例》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《互联网上网服务营业场所管理条例》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《文化和旅游部关于进一步优化营商环境推动互联网上网服务行业规范发展的通知》（文旅市场发〔2020〕86号）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196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旅行社设立许可（省清单第334项）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市文化广电旅游局（受文化和旅游厅委托实施）</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《中华人民共和国旅游法》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《中华人民共和国旅游法》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《旅行社条例》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《旅行社条例》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《旅行社条例实施细则》（国家旅游局令第30号）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197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外商投资旅行社业务许可（省清单第335项）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市文化广电旅游局（受文化和旅游厅委托实施）</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《中华人民共和国旅游法》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《旅行社条例》</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《旅行社条例实施细则》（国家旅游局令第30号）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198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导游证核发（省清单第336项）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市文化广电旅游局（受文化和旅游厅委托实施）</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《中华人民共和国旅游法》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《中华人民共和国旅游法》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《导游人员管理条例》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《导游管理办法》（国家旅游局令第44号）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199</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饮用水供水单位卫生许可（省清单第338项）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市卫生健康委、县级卫生健康部门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《中华人民共和国传染病防治法》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《生活饮用水卫生监督管理办法》（建设部、卫生部令第53号公布，住房城乡建设部、国家卫生计生委令第31号修正）</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200</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公共场所卫生许可（省清单第339项）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市卫生健康委、县级卫生健康部门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《公共场所卫生管理条例》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《公共场所卫生管理条例》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医疗机构建设项目放射性职业病危害预评价报告审核（省清单第344项）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市卫生健康委、县级卫生健康部门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《中华人民共和国职业病防治法》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《中华人民共和国职业病防治法》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《放射诊疗管理规定》（卫生部令第46号公布，国家卫生计生委令第8号修正）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医疗机构建设项目放射性职业病防护设施竣工验收（省清单第345项）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市卫生健康委、县级卫生健康部门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《中华人民共和国职业病防治法》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《中华人民共和国职业病防治法》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《放射诊疗管理规定》（卫生部令第46号公布，国家卫生计生委令第8号修正）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203</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医疗机构设置审批（省清单第346项）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市卫生健康委、县级卫生健康部门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《医疗机构管理条例》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《医疗机构管理条例》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204</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医疗机构执业登记（省清单第347项）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市卫生健康委、县级卫生健康部门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《医疗机构管理条例》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《医疗机构管理条例》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母婴保健技术服务机构执业许可（省清单第349项）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县级卫生健康部门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《中华人民共和国母婴保健法》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《中华人民共和国母婴保健法实施办法》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《母婴保健专项技术服务许可及人员资格管理办法》（卫妇发〔1995〕7号公布，国家卫生健康委令第7号修正）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《四川省〈中华人民共和国母婴保健法〉实施办法》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《国务院关于深化“证照分离”改革进一步激发市场主体发展活力的通知》（国发〔2021〕7号）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《国家卫生健康委办公厅关于做好妇幼健康领域“证照分离”改革工作的通知》（国卫办妇幼发〔2021〕14号）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放射源诊疗技术和医用辐射机构许可（省清单第351项）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市卫生健康委、县级卫生健康部门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《放射性同位素与射线装置安全和防护条例》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《放射性同位素与射线装置安全和防护条例》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《放射诊疗管理规定》（卫生部令第46号公布，国家卫生计生委令第8号修正）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医疗机构购用麻醉药品、第一类精神药品许可（省清单第354项）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《中华人民共和国禁毒法》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《麻醉药品和精神药品管理条例》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《麻醉药品和精神药品管理条例》</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单采血浆站设置审批（省清单第356项）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市卫生健康委（二审）、县级卫生健康部门（初审）</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《血液制品管理条例》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《血液制品管理条例》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《单采血浆站管理办法》（卫生部令第58号）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医师执业注册（省清单第359项）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市卫生健康委、县级卫生健康部门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《中华人民共和国医师法》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《医师执业注册管理办法》（国家卫生计生委令第13号）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《四川省人民政府关于取消和下放第三批行政审批项目的决定》（川府发〔2013〕63号）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210</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乡村医生执业注册（省清单第360项）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县级卫生健康部门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《乡村医生从业管理条例》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《乡村医生从业管理条例》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211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母婴保健服务人员资格认定（省清单第363项）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县级卫生健康部门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《中华人民共和国母婴保健法》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《中华人民共和国母婴保健法实施办法》</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《母婴保健专项技术服务许可及人员资格管理办法》（卫妇发〔1995〕7号公布，国家卫生健康委令第7号修正）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《国家职业资格目录（2021年版）》</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《四川省〈中华人民共和国母婴保健法〉实施办法》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《四川省卫生和计划生育委员会关于深化“放管服”改革激发医疗领域投资活力实施意见》（川卫发〔2018〕17号）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《中华人民共和国国务院令（第752号）》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212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外籍医师在华短期执业许可（省清单第364项）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after="240"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《外国医师来华短期行医暂行管理办法》（卫生部令 第24号发布，国家卫生计生委令第8号修正）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《香港、澳门特别行政区医师在内地短期行医管理规定》（卫生部令第62号）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《台湾地区医师在大陆短期行医管理规定》（卫生部令第63号）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213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护士执业注册（省清单第365项）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市卫生健康委、县级卫生健康部门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《护士条例》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《护士条例》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《国家职业资格目录（2021年版）》</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《国务院关于取消和下放一批行政许可事项的决定》（国发〔2019〕6号）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214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石油天然气建设项目安全设施设计审查（省清单第367项）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市应急局、县级应急管理部门（部分在行政审批局）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《中华人民共和国安全生产法》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《建设项目安全设施“三同时”监督管理办法》（安全监管总局令第36号公布，安全监管总局令第77号修正）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《国家安全监管总局办公厅关于明确非煤矿山建设项目安全监管职责等事项的通知》（安监总厅管一〔2013〕143号）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215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金属冶炼建设项目安全设施设计审查（省清单第369项）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市应急局、县级应急管理部门（部分在行政审批局）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《中华人民共和国安全生产法》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《建设项目安全设施“三同时”监督管理办法》（安全监管总局令第36号公布，安全监管总局令第77号修正）</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《冶金企业和有色金属企业安全生产规定》（安全监管总局令第91号）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noWrap w:val="0"/>
            <w:tcMar>
              <w:top w:w="15" w:type="dxa"/>
              <w:left w:w="15" w:type="dxa"/>
              <w:right w:w="15" w:type="dxa"/>
            </w:tcMar>
            <w:vAlign w:val="center"/>
          </w:tcPr>
          <w:p>
            <w:pPr>
              <w:widowControl/>
              <w:tabs>
                <w:tab w:val="left" w:pos="431"/>
              </w:tabs>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216</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生产、储存危险化学品建设项目安全条件审查（省清单第370项）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《危险化学品建设项目安全监督管理办法》（安全监管总局令第45号公布，安全监管总局令第79号修正）</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217</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生产、储存危险化学品建设项目安全设施设计审查（省清单第371项）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《中华人民共和国安全生产法》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《危险化学品建设项目安全监督管理办法》（安全监管总局令第45号公布，安全监管总局令第79号修正）</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218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危险化学品生产企业安全生产许可（省清单第372项）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市应急局（受应急厅委托实施部分省级权限）</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《安全生产许可证条例》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《危险化学品安全管理条例》</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除生产剧毒化学品企业以外的安全生产许可证核发由应急厅委托至设区的市级应急管理部门实施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《危险化学品生产企业安全生产许可证实施办法》（安全监管总局令第41号公布，安全监管总局令第80号修正）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219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危险化学品安全使用许可（省清单第373项）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《危险化学品安全管理条例》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《危险化学品安全使用许可证实施办法》（安全监管总局令第57号公布，安全监管总局令第89号修正）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危险化学品经营许可（省清单第374项）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市应急局、县级应急管理部门（部分在行政审批局）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《危险化学品安全管理条例》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《危险化学品经营许可证管理办法》（安全监管总局令第55号公布，安全监管总局令第79号修正）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生产、储存烟花爆竹建设项目安全设施设计审查（省清单第375项）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市应急局（省级权限受应急厅委托实施）、县级应急管理部门（部分在行政审批局）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《中华人民共和国安全生产法》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《烟花爆竹生产企业安全生产许可证实施办法》（安全监管总局令第54号）</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《建设项目安全设施“三同时”监督管理办法》（安全监管总局令第36号公布，安全监管总局令第77号修正）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222</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烟花爆竹经营许可（省清单第377项）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市应急局、县级应急管理部门（部分在行政审批局）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《烟花爆竹安全管理条例》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《烟花爆竹经营许可实施办法》（安全监管总局令第65号）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公众聚集场所投入使用、营业前消防安全检查（省清单第381项）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市消防救援支队</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市消防救援支队、县级消防救援机构</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《中华人民共和国消防法》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消防监督检查规定（公安部令第120号）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1"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《应急管理部关于贯彻实施新修改〈中华人民共和国消防法〉全面实行公众聚集场所投入使用营业前消防安全检查告知承诺管理的通知》（应急〔2011〕34号）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特种作业人员职业资格认定（省清单第385项）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市应急局（部分省级权限受应急厅委托实施）</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《中华人民共和国安全生产法》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《特种作业人员安全技术培训考核管理规定》（安全监管总局令第30号公布，安全监管总局令第80号修正）</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实施受应急厅委托的特种作业人员操作证审批（省管和中央在川企业除外）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1"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《国家职业资格目录（2021年版）》</w:t>
            </w:r>
          </w:p>
        </w:tc>
        <w:tc>
          <w:tcPr>
            <w:tcW w:w="479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9"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225</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商业银行、信用社代理支库业务审批（省清单第387项）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人行乐山市中心支行</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人行乐山市中心支行（受理）</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《商业银行、信用社代理支库业务审批工作规程（暂行）》（银发〔2005〕89号）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8"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226</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黄金及其制品进出口审批（省清单第388项）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人行乐山市中心支行</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人行乐山市中心支行（受理）</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《黄金及黄金制品进出口管理办法》（人民银行、海关总署令〔2015〕第1号公布，人民银行、海关总署令〔2020〕第3号修正）</w:t>
            </w:r>
          </w:p>
        </w:tc>
        <w:tc>
          <w:tcPr>
            <w:tcW w:w="2114"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8"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银行账户开户许可（省清单第389项）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人行乐山市中心支行</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人行乐山市中心支行、县支行</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《国务院关于取消和下放一批行政许可事项的决定》（国发〔2020〕13号）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6"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《人民币银行结算账户管理办法》（中国人民银行令2003年第5号）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3"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228</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国库集中收付代理银行资格认定</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（省清单第390项）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人行乐山市中心支行</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人行乐山市中心支行、县支行</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《国务院关于第六批取消和调整行政审批项目的决定》（国发〔2012〕52号）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8"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229</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增值税防伪税控系统最高开票限额审批（省清单第401项）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国家税务总局乐山市税务局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县级税务机关</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《国家税务总局关于进一步简化税务行政许可事项办理程序的公告》（国家税务总局公告2019年第34号）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重要工业产品生产许可（省清单第402项）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市市场监管局（受省市场监管局委托实施部分省级权限）</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《中华人民共和国食品安全法》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《中华人民共和国食品安全法》</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实行告知承诺的食品相关产品、肥料许可委托成都市、德阳市、绵阳市、乐山市、宜宾市、泸州市、南充市、达州市负责属地实施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《中华人民共和国工业产品生产许可证管理条例》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《中华人民共和国工业产品生产许可证管理条例实施办法》（质检总局令第156号）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 xml:space="preserve">《国务院关于调整工业产品生产许可证管理目录加强事中事后监管的决定》（国发〔2019〕19号） </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《中华人民共和国工业生产许可证管理条例》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《国务院办公厅关于深化商事制度改革进一步为企业松绑减负激发企业活力的通知》（国办发〔2020〕29号）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《国务院关于深化“证照分离”改革进一步激发市场主体发展活力的通知》（国发〔2021〕7号）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《市场监管总局关于公布工业产品生产许可证实施通则及实施细则的公告》〔2018年第26号〕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《市场监督管理行政许可程序暂行规定》（市场监管总局令第16号）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食品生产许可（省清单第403项）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市市场监管局、县级市场监管部门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《中华人民共和国食品安全法》</w:t>
            </w: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《国务院关于深化“证照分离”改革进一步激发市场主体发展活力的通知》（国发〔2021〕7号）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《食品生产许可管理办法》（市场监管总局令第24号）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《国家食品药品监督管理总局关于印发食品生产许可审查通则的通知》（食药监食监一〔2016〕103号）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《国家食品药品监督管理总局关于印发保健食品生产许可审查细则的通知》（食药监食监三〔2016〕151号）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食品添加剂生产许可（省清单第404项）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《中华人民共和国食品安全法》</w:t>
            </w: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《食品生产许可管理办法》（市场监管总局令第24号）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 xml:space="preserve">《国家食品药品监督管理总局关于印发食品生产许可审查通则的通知》食药监食监一〔2016〕103号  </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《四川省市场监督管理局关于贯彻〈食品生产许可管理办法〉的实施意见》（川市监发〔2020〕50号）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食品经营许可（省清单第405项）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市市场监管局、县级市场监管部门或者行政审批局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《中华人民共和国食品安全法》</w:t>
            </w: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《中华人民共和国食品安全法》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《食品经营许可管理办法》（国家食品药品监督管理总局令第17号）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《四川省食品经营许可管理实施办法》（川食药监发〔2016〕70号）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特种设备生产单位许可（省清单第406项）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市市场监管局（受省市场监管局委托实施部分省级权限）</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《中华人民共和国特种设备安全法》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《特种设备生产和充装单位许可规则》（TSG07-2019）</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 xml:space="preserve">1.特种设备生产单位设计、制造许可事项委托成都市、德阳市、绵阳市、乐山市、宜宾市、泸州市、南充市、达州市属地实施              2.特种设备生产单位安装、改造、维修许可委托市级市场监管部门实施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《市场监督管理行政许可程序暂行规定》（市场监管总局令第16号）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《市场监管总局关于特种设备行政许可有关事项的公告》（2021年第41号）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《特种设备安全监察条例》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kern w:val="0"/>
                <w:sz w:val="24"/>
              </w:rPr>
              <w:t xml:space="preserve">《市场监管总局关于发布〈特种设备检验机构核准规则〉和〈特种设备生产和充装单位许可规则〉（第1号修改单）的公告》（2021年第42号） </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kern w:val="0"/>
                <w:sz w:val="24"/>
              </w:rPr>
              <w:t>《市场监管总局办公厅关于特种设备行政许可有关事项的通知》（市监特设发〔2022〕17号）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kern w:val="0"/>
                <w:sz w:val="24"/>
              </w:rPr>
              <w:t>《四川省质量技术监督局进一步简政放权放管结合优化服务实施意见》（川质监发〔2017〕28号）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《四川省市场监督管理局办公室关于进一步做好特种设备行政许可改革有关事项的通知》（川市监办函〔2019〕190 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kern w:val="0"/>
                <w:sz w:val="24"/>
              </w:rPr>
              <w:t>《四川省市场监督管理局关于委托下放部分行政许可事项的通知》（川市监发〔2021〕83号）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12"/>
                <w:sz w:val="24"/>
              </w:rPr>
            </w:pPr>
            <w:r>
              <w:rPr>
                <w:rFonts w:hint="eastAsia" w:ascii="仿宋_GB2312" w:hAnsi="仿宋_GB2312" w:eastAsia="仿宋_GB2312" w:cs="仿宋_GB2312"/>
                <w:spacing w:val="-12"/>
                <w:kern w:val="0"/>
                <w:sz w:val="24"/>
              </w:rPr>
              <w:t>《四川省市场监督管理局关于规范办理委托下放行政许可事项的通知》（川市监函〔2021〕842号）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移动式压力容器、气瓶充装许可（省清单第407项）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市市场监管局（受省市场监管局委托实施）</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《中华人民共和国特种设备安全法》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《特种设备生产和充装单位许可规则》（TSG07-2019）</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《瓶装气体分类》（GB/T16163-2012）</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《气瓶安全技术规程》（TSG23-2021）</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《市场监督管理行政许可程序暂行规定》（市场监管总局令第16号）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《特种设备安全监察条例》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《市场监管总局关于特种设备行政许可有关事项的公告》（2021年第41号）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《市场监管总局办公厅关于特种设备行政许可有关事项的通知》（市监特设发〔2022〕17号）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《四川省质量技术监督局进一步简政放权放管结合优化服务实施意见》（川质监发〔2017〕28号）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《四川省市场监督管理局办公室关于进一步做好特种设备行政许可改革有关事项的通知》（川市监办函〔2019〕190号）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特种设备使用登记（省清单第408项）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《中华人民共和国特种设备安全法》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《中华人民共和国特种设备安全法》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《特种设备使用管理规则》（TSG08－2017）</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《特种设备安全监察条例》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《质检总局办公厅关于实施〈特种设备使用管理规则〉中若干问题的通知》（质检办特函〔2017〕1015号）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特种设备安全管理和作业人员资格认定（省清单第411项）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市市场监管局、县级市场监管部门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《中华人民共和国特种设备安全法》</w:t>
            </w: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《特种设备作业人员监督管理办法》（质检总局令第70号公布，质检总局令第140号修正）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《市场监管总局关于特种设备行政许可有关事项的公告》（2019年第3号）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《特种设备安全监察条例》</w:t>
            </w: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《特种设备作业人员考核规则》（TSG Z6001-2019）</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《国家职业资格目录（2021年版）》</w:t>
            </w: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《四川省市场监督管理局关于特种设备作业人员资格认定有关事项的通知》（川市监发〔2020〕40号）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238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计量标准器具核准（省清单第412项）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市市场监管局、县级市场监管部门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《中华人民共和国计量法》</w:t>
            </w: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《中华人民共和国计量法实施细则》</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《计量标准考核办法》（市监总局令第31号）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《计量标准考核规范》（JJF1033-2016）</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《中华人民共和国计量法实施细则》</w:t>
            </w: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《四川省质量技术监督局关于印发〈四川省质量技术监督局关于深化“放管服”改革进一步优化营商环境的若干措施〉的通知》（川质监发〔2018〕26号）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承担国家法定计量检定机构任务授权（省清单第414项）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市市场监管局、县级市场监管部门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《中华人民共和国计量法》</w:t>
            </w: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《中华人民共和国计量法实施细则》</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kern w:val="0"/>
                <w:sz w:val="24"/>
              </w:rPr>
              <w:t>《计量授权管理办法》（市场监管总局令第4号）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exac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pacing w:val="-12"/>
                <w:sz w:val="24"/>
              </w:rPr>
            </w:pPr>
            <w:r>
              <w:rPr>
                <w:rFonts w:hint="eastAsia" w:ascii="仿宋_GB2312" w:hAnsi="仿宋_GB2312" w:eastAsia="仿宋_GB2312" w:cs="仿宋_GB2312"/>
                <w:spacing w:val="-12"/>
                <w:kern w:val="0"/>
                <w:sz w:val="24"/>
              </w:rPr>
              <w:t>《法定计量检定机构考核规范》（JJF1069-2012）</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《四川省质量技术监督局关于印发〈四川省质量技术监督局关于深化“放管服”改革进一步优化营商环境的若干措施〉的通知》（川质监发〔2018〕26号）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240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检验检测机构资质认定（省清单第416项）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市市场监管局（受省市场监管局委托实施部分省级权限）</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《中华人民共和国计量法》</w:t>
            </w: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《中华人民共和国产品质量法》</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简易变更事项由省市场监管局委托设区的市级市场监管部门实施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《中华人民共和国计量法实施细则》</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pacing w:val="-8"/>
                <w:sz w:val="24"/>
              </w:rPr>
            </w:pPr>
            <w:r>
              <w:rPr>
                <w:rFonts w:hint="eastAsia" w:ascii="仿宋_GB2312" w:hAnsi="仿宋_GB2312" w:eastAsia="仿宋_GB2312" w:cs="仿宋_GB2312"/>
                <w:spacing w:val="-8"/>
                <w:kern w:val="0"/>
                <w:sz w:val="24"/>
              </w:rPr>
              <w:t>《检验检测机构资质认定管理办法》（质检总局令第163号公布，市场监管总局令第38号修正）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《中华人民共和国计量法实施细则》</w:t>
            </w: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《检验检测机构监督管理办法》（市场监管总局令第39号）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《市场监督管理行政许可程序暂行规定》（市场监管总局令第16号）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《中华人民共和国认证认可条例》</w:t>
            </w: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《市场监管总局关于进一步推进检验检测机构资质认定改革工作的意见》（国市监检测〔2019〕206号）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《中华人民共和国食品安全法》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《四川省质量技术监督局关于印发〈四川省质量技术监督局关于深化“放管服”改革进一步优化营商环境的若干措施〉的通知》（川质监发〔2018〕26号）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《四川省质量技术监督局关于印发〈四川省质量技术监督局进一步简政放权放管结合优化服务实施意见〉的通知》（川质监发〔2017〕28号）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241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企业登记注册（省清单第421项）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市市场监管局、县级市场监管部门或者行政审批局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《中华人民共和国公司法》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《中华人民共和国市场主体登记管理条例》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《中华人民共和国公司登记管理条例》</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《中华人民共和国企业法人登记管理条例》</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《中华人民共和国合伙企业登记管理办法》</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《中华人民共和国合伙企业法》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《中华人民共和国市场主体登记管理条例实施细则》（市场监管总局令第52号）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《中华人民共和国个人独资企业法》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《外商投资企业授权登记管理办法》（市场监管总局令第51号）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《中华人民共和国外商投资法》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《市场监管总局关于印发〈市场主体登记文书规范〉〈市场主体登记提交材料规范〉的通知》（国市监注发〔2022〕24号）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《中华人民共和国外商投资法实施条例》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《关于对北京市工商行政管理局等90个被授权局外商投资企业核准登记权予以确认的通知》（工商外企字〔2003〕第137号）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525" w:type="dxa"/>
            <w:vMerge w:val="continue"/>
            <w:tcBorders>
              <w:bottom w:val="single" w:color="auto" w:sz="4" w:space="0"/>
            </w:tcBorders>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tcBorders>
              <w:bottom w:val="single" w:color="auto" w:sz="4" w:space="0"/>
            </w:tcBorders>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tcBorders>
              <w:bottom w:val="single" w:color="auto" w:sz="4" w:space="0"/>
            </w:tcBorders>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tcBorders>
              <w:bottom w:val="single" w:color="auto" w:sz="4" w:space="0"/>
            </w:tcBorders>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tcBorders>
              <w:bottom w:val="single" w:color="auto" w:sz="4" w:space="0"/>
            </w:tcBorders>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《中华人民共和国市场主体登记管理条例》</w:t>
            </w:r>
          </w:p>
        </w:tc>
        <w:tc>
          <w:tcPr>
            <w:tcW w:w="4791" w:type="dxa"/>
            <w:tcBorders>
              <w:bottom w:val="single" w:color="auto" w:sz="4" w:space="0"/>
            </w:tcBorders>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《四川省市场监督管理局关于下放市场主体登记注册管辖权的通知》（川市监发〔2021〕16号）</w:t>
            </w:r>
          </w:p>
        </w:tc>
        <w:tc>
          <w:tcPr>
            <w:tcW w:w="2114" w:type="dxa"/>
            <w:vMerge w:val="continue"/>
            <w:tcBorders>
              <w:bottom w:val="single" w:color="auto" w:sz="4" w:space="0"/>
            </w:tcBorders>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242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个体工商户登记注册（省清单第422项）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县级市场监管部门（部分在行政审批局）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《个体工商户条例》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《个体工商户条例》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《中华人民共和国市场主体登记管理条例》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《中华人民共和国市场主体登记管理条例实施细则》（市场监管总局令第52号）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《市场监管总局关于印发〈市场主体登记文书规范〉〈市场主体登记提交材料规范〉的通知》（国市监注发〔2022〕24号）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243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农民专业合作社登记注册（省清单第423项）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县级市场监管部门或者行政审批局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《中华人民共和国农民专业合作社法》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《中华人民共和国市场主体登记管理条例》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《农民专业合作社登记管理条例》</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《中华人民共和国市场主体登记管理条例》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《中华人民共和国市场主体登记管理条例实施细则》（市场监管总局令第52号）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《市场监管总局关于印发〈市场主体登记文书规范〉〈市场主体登记提交材料规范〉的通知》（国市监注发〔2022〕24号）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244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广播电视节目制作经营单位设立审批（省清单第426项）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市文化广电旅游局（受省广电局委托实施）</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《广播电视管理条例》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《广播电视节目制作经营管理规定》（广播电影电视总局令第34号）</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245</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广播电台、电视台设立、终止审批（省清单第434项）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市文化广电旅游局、县级广电部门（逐级受理上报）</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《广播电视管理条例》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《广播电台电视台审批管理办法》（广播电影电视总局令第37号）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246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广播电台、电视台变更台名、台标，节目设置范围或节目套数审批（省清单第435项）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市文化广电旅游局、县级广电部门（逐级受理上报）</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《广播电视管理条例》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《广播电台电视台审批管理办法》（广播电影电视总局令第37号）</w:t>
            </w:r>
          </w:p>
          <w:p>
            <w:pPr>
              <w:widowControl/>
              <w:spacing w:line="340" w:lineRule="exact"/>
              <w:textAlignment w:val="center"/>
              <w:rPr>
                <w:rFonts w:hint="eastAsia" w:ascii="仿宋_GB2312" w:hAnsi="仿宋_GB2312" w:eastAsia="仿宋_GB2312" w:cs="仿宋_GB2312"/>
                <w:kern w:val="0"/>
                <w:sz w:val="24"/>
                <w:lang w:eastAsia="zh-CN"/>
              </w:rPr>
            </w:pP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 xml:space="preserve">《国务院关于取消和下放一批行政许可事项的决定》     </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8"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247</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乡镇设立广播电视站和机关、部队、团体、企业事业单位设立有线广播电视站审批（省清单第436项）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市文化广电旅游局（受省广电局委托实施，县级广电部门负责初审）</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《广播电视管理条例》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《广播电视站审批管理暂行规定》（广播电影电视总局令第32号）</w:t>
            </w:r>
          </w:p>
        </w:tc>
        <w:tc>
          <w:tcPr>
            <w:tcW w:w="2114"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248</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有线广播电视传输覆盖网工程验收审核（省清单第437项）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市文化广电旅游局</w:t>
            </w:r>
          </w:p>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、县级广电部门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《广播电视管理条例》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《广播电视管理条例》</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3"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249</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广播电视视频点播业务审批（省清单第439项）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市文化广电旅游局、县级广电部门（受理并逐级上报）</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《广播电视视频点播业务管理办法》（广播电影电视总局令第35号公布，广播电视总局令第9号修正）</w:t>
            </w:r>
          </w:p>
        </w:tc>
        <w:tc>
          <w:tcPr>
            <w:tcW w:w="2114"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250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卫星电视广播地面接收设施安装服务许可（省清单第442项）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市文化广电旅游局（初审）、县级广电部门（初审）</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《卫星电视广播地面接收设施管理规定》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《卫星电视广播地面接收设施安装服务暂行办法》</w:t>
            </w:r>
            <w:r>
              <w:rPr>
                <w:rStyle w:val="11"/>
                <w:rFonts w:hint="default" w:ascii="仿宋_GB2312" w:hAnsi="仿宋_GB2312" w:eastAsia="仿宋_GB2312" w:cs="仿宋_GB2312"/>
                <w:color w:val="auto"/>
                <w:sz w:val="24"/>
                <w:szCs w:val="24"/>
              </w:rPr>
              <w:t>（广播电影电视总局令第60号公布，广播电视总局令第10号修正）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Style w:val="11"/>
                <w:rFonts w:hint="default" w:ascii="仿宋_GB2312" w:hAnsi="仿宋_GB2312" w:eastAsia="仿宋_GB2312" w:cs="仿宋_GB2312"/>
                <w:color w:val="auto"/>
                <w:sz w:val="24"/>
                <w:szCs w:val="24"/>
              </w:rPr>
              <w:t>《广电总局关于设立卫星地面接收设施安装服务机构审批事项的通知》（广发〔2010〕24号）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251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设置卫星电视广播地面接收设施审批（省清单第443项）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市文化广电旅游局（初审）、县级广电部门（初审）</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《广播电视管理条例》</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《〈卫星电视广播地面接收设施管理规定〉实施细则》（广播电影电视部令第 11 号公布，广播电视总局令第10号修正）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《卫星电视广播地面接收设施管理规定》</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252</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举办健身气功活动及设立站点审批（省清单第446项）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市体育局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市体育局、县级体育部门（部分在行政审批局）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《健身气功管理办法》（体育总局令2006年第9号）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253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举办攀登山峰活动审批（省清单第447项）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市体育局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市体育局（受省体育局委托实施）</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《国内登山管理办法》（体育总局令2003年第6号）</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《外国人来华登山管理办法》（国家体委令1991年第16号）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《四川省登山管理办法》（四川省人民政府令第303号）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254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高危险性体育项目经营许可（省清单第449项）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市体育局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县级体育部门（部分在行政审批局）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《全民健身条例》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《全民健身条例》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《经营高危险性体育项目许可管理办法》　(体育总局令2013年第17号发布，体育总局令2018年第24号修正)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255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临时占用公共体育设施审批（省清单第450项）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市体育局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市体育局、县级体育部门（部分在行政审批局）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《中华人民共和国体育法》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《公共文化体育设施条例》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《四川省体育条例》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256</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出版物零售业务经营许可（省清单第460项）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市新闻出版局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县级新闻出版部门（部分在行政审批局）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《出版管理条例》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《出版物市场管理规定》（新闻出版广电总局、</w:t>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HYPERLINK "https://baike.baidu.com/item/%E4%B8%AD%E5%8D%8E%E4%BA%BA%E6%B0%91%E5%85%B1%E5%92%8C%E5%9B%BD%E5%95%86%E5%8A%A1%E9%83%A8/11017837" \t "https://baike.baidu.com/item/%E5%87%BA%E7%89%88%E7%89%A9%E5%B8%82%E5%9C%BA%E7%AE%A1%E7%90%86%E8%A7%84%E5%AE%9A/_blank"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kern w:val="0"/>
                <w:sz w:val="24"/>
              </w:rPr>
              <w:t>商务部</w:t>
            </w:r>
            <w:r>
              <w:rPr>
                <w:rFonts w:hint="eastAsia" w:ascii="仿宋_GB2312" w:hAnsi="仿宋_GB2312" w:eastAsia="仿宋_GB2312" w:cs="仿宋_GB2312"/>
                <w:kern w:val="0"/>
                <w:sz w:val="24"/>
              </w:rPr>
              <w:fldChar w:fldCharType="end"/>
            </w:r>
            <w:r>
              <w:rPr>
                <w:rFonts w:hint="eastAsia" w:ascii="仿宋_GB2312" w:hAnsi="仿宋_GB2312" w:eastAsia="仿宋_GB2312" w:cs="仿宋_GB2312"/>
                <w:kern w:val="0"/>
                <w:sz w:val="24"/>
              </w:rPr>
              <w:t>令第10号）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257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印刷企业设立、变更、兼并、合并、分立审批（省清单第470项）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市新闻出版局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市新闻出版局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《印刷业管理条例》</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《印刷业经营者资格条件暂行规定》（新闻出版广电总局令第２号）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《出版管理条例》</w:t>
            </w:r>
          </w:p>
        </w:tc>
        <w:tc>
          <w:tcPr>
            <w:tcW w:w="479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258</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内部资料性出版物准印审批（省清单第471项）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市新闻出版局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市新闻出版局、县级新闻出版部门（部分在行政审批局）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《印刷业管理条例》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《内部资料性出版物管理办法》（新闻出版广电总局令第２号）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259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宗教教育培训活动许可（省清单第476项）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市民族宗教委</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市民族宗教委</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《宗教事务条例》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《宗教事务部分行政许可项目实施办法》（国宗发〔2018〕11号）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《宗教事务条例》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260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宗教活动场所筹备设立审批（省清单第477项）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市民族宗教委</w:t>
            </w:r>
          </w:p>
        </w:tc>
        <w:tc>
          <w:tcPr>
            <w:tcW w:w="2300" w:type="dxa"/>
            <w:vMerge w:val="restart"/>
            <w:noWrap w:val="0"/>
            <w:tcMar>
              <w:top w:w="15" w:type="dxa"/>
              <w:left w:w="15" w:type="dxa"/>
              <w:right w:w="15" w:type="dxa"/>
            </w:tcMar>
            <w:vAlign w:val="center"/>
          </w:tcPr>
          <w:p>
            <w:pPr>
              <w:widowControl/>
              <w:spacing w:line="34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市民族宗教委（依权限审批或审核上报）；县级民宗部门（初审）</w:t>
            </w:r>
          </w:p>
          <w:p>
            <w:pPr>
              <w:widowControl/>
              <w:spacing w:line="340" w:lineRule="exact"/>
              <w:textAlignment w:val="center"/>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《宗教事务条例》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《宗教事务条例》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《宗教活动场所设立审批和登记办法》（国家宗教事务局令第2号）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《四川省宗教事务条例》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261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宗教活动场所设立、变更、注销登记（省清单第478项）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市民族宗教委</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县级民宗部门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《宗教事务条例》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《宗教事务条例》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《宗教活动场所设立审批和登记办法》（国家宗教事务局令第2号）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262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宗教活动场所内改建或者新建建筑物许可（省清单第480项）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市民族宗教委</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市民族宗教委（依权限审批或审核上报）；县级民宗部门（依权限审批或初审上报）</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《宗教事务条例》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《四川省宗教事务条例》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《宗教事务部分行政许可项目实施办法》（国宗发〔2018〕11号）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263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宗教临时活动地点审批（省清单第481项）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市民族宗教委</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县级民宗部门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《宗教事务条例》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《宗教事务条例》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《宗教临时活动地点审批管理办法》（国宗发〔2018〕15号）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264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大型宗教活动许可（省清单第484项）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市民族宗教委</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市民族宗教委会同市公安局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《宗教事务条例》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《宗教事务条例》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《宗教事务部分行政许可项目实施办法》（国宗发〔2018〕11号）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265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宗教团体、宗教院校、宗教活动场所接受境外捐赠审批（省清单第487项）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市民族宗教委</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市民族宗教委、县级民宗部门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《宗教事务条例》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《宗教事务条例》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《宗教事务部分行政许可项目实施办法》（国宗发〔2018〕11号）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266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华侨回国定居审批（省清单第490项）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市侨务办</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市侨务办（由县级侨务部门初审）</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kern w:val="0"/>
                <w:sz w:val="24"/>
              </w:rPr>
              <w:t>《中华人民共和国出境入境管理法》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kern w:val="0"/>
                <w:sz w:val="24"/>
              </w:rPr>
              <w:t xml:space="preserve">《华侨回国定居办理工作规定》（国侨发〔2013〕18号）  </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pacing w:val="-6"/>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kern w:val="0"/>
                <w:sz w:val="24"/>
              </w:rPr>
              <w:t>《国务院侨务办公室 公安部 外交部关于简化和规范华侨回国定居办理工作的通知》（国侨发〔2019〕2号）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《四川省华侨权益保护条例》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267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雷电防护装置设计审核（省清单第493项）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市气象局</w:t>
            </w:r>
          </w:p>
        </w:tc>
        <w:tc>
          <w:tcPr>
            <w:tcW w:w="2300" w:type="dxa"/>
            <w:vMerge w:val="restart"/>
            <w:noWrap w:val="0"/>
            <w:tcMar>
              <w:top w:w="15" w:type="dxa"/>
              <w:left w:w="15" w:type="dxa"/>
              <w:right w:w="15" w:type="dxa"/>
            </w:tcMar>
            <w:vAlign w:val="center"/>
          </w:tcPr>
          <w:p>
            <w:pPr>
              <w:widowControl/>
              <w:spacing w:after="220"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市气象局、县级气象主管机构</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《中华人民共和国气象法》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《气象灾害防御条例》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《气象灾害防御条例》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《气象行政许可实施办法》（中国气象局令第33号）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《雷电防护装置设计审核和竣工验收规定》（中国气象局令第37号）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268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雷电防护装置竣工验收（省清单第494项）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市气象局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市气象局、县级气象主管机构</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《中华人民共和国气象法》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《气象灾害防御条例》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《气象灾害防御条例》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《气象行政许可实施办法》（中国气象局令第33号）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《雷电防护装置设计审核和竣工验收规定》（中国气象局令第37号）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269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升放无人驾驶自由气球、系留气球单位资质认定（省清单第495项）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市气象局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市气象局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《气象行政许可实施办法》（中国气象局令第33号）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《升放气球管理办法》（中国气象局令第36号）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270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升放无人驾驶自由气球或者系留气球活动审批（省清单第496项）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市气象局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市气象局、县级气象主管机构</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《通用航空飞行管制条例》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《气象行政许可实施办法》（中国气象局令第33号）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《国务院关于第六批取消和调整行政审批项目的决定》（国发〔2012〕52号）</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《升放气球管理办法》（中国气象局令第36号）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271</w:t>
            </w:r>
          </w:p>
        </w:tc>
        <w:tc>
          <w:tcPr>
            <w:tcW w:w="1822" w:type="dxa"/>
            <w:vMerge w:val="restart"/>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中资银行业金融机构及其分支机构设立、变更、终止以及业务范围审批（省清单第499项）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《中华人民共和国银行业监督管理法》</w:t>
            </w: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《中国银保监会农村中小银行机构行政许可事项实施办法》（银保监会令2019年第9号）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kern w:val="0"/>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《中资商业银行行政许可事项实施办法》（银保监会令2018年第5号）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2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《中国银保监会行政许可实施程序规定》（银保监会令2020年第7号）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272</w:t>
            </w:r>
          </w:p>
        </w:tc>
        <w:tc>
          <w:tcPr>
            <w:tcW w:w="1822" w:type="dxa"/>
            <w:vMerge w:val="restart"/>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非银行金融机构（分支机构）设立、变更、终止以及业务范围审批（省清单第500项）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《中华人民共和国银行业监督管理法》</w:t>
            </w: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《中国银保监会信托公司行政许可事项实施办法》（银保监会令2020年第12号）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《中国银保监会非银行金融机构行政许可事项实施办法》（银保监会令2020年第6号）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《中国银保监会行政许可实施程序规定》（银保监会令2020年第7号）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273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中资银行业金融机构及非银行金融机构董事和高级管理人员任职资格核准（省清单第501项）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《中华人民共和国银行业监督管理法》</w:t>
            </w: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《中国银保监会信托公司行政许可事项实施办法》（银保监会令2020年第12号）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《中国银保监会非银行金融机构行政许可事项实施办法》（银保监会令2020年第6号）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《中国银保监会农村中小银行机构行政许可事项实施办法》（银保监会令2019年第9号）  </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《中资商业银行行政许可事项实施办法》（银保监会令2018年第5号）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pacing w:val="-4"/>
                <w:kern w:val="0"/>
                <w:sz w:val="24"/>
              </w:rPr>
            </w:pPr>
            <w:r>
              <w:rPr>
                <w:rFonts w:hint="eastAsia" w:ascii="仿宋_GB2312" w:hAnsi="仿宋_GB2312" w:eastAsia="仿宋_GB2312" w:cs="仿宋_GB2312"/>
                <w:spacing w:val="-4"/>
                <w:kern w:val="0"/>
                <w:sz w:val="24"/>
              </w:rPr>
              <w:t>《银行业金融机构董事（理事）和高级管理人员任职资格管理办法》（银监会令2013年第3号）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《中华人民共和国商业银行法》</w:t>
            </w:r>
          </w:p>
        </w:tc>
        <w:tc>
          <w:tcPr>
            <w:tcW w:w="4791" w:type="dxa"/>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《中国银保监会行政许可实施程序规定》（银保监会令2020年第7号）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274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 xml:space="preserve">商业银行、政策性银行、金融资产管理公司对外从事股权投资审批（省清单第504项） </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《中华人民共和国银行业监督管理法》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《中国银保监会非银行金融机构行政许可事项实施办法》（银保监会令2020年第6号）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《中国银保监会农村中小银行机构行政许可事项实施办法》（银保监会令2019年第9号）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《中华人民共和国商业银行法》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《中资商业银行行政许可事项实施办法》（银保监会令2018年第5号）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《中国银保监会行政许可实施程序规定》（银保监会令2020年第7号）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275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外资银行营业性机构及其分支机构设立、变更及终止审批（省清单第505项）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《中华人民共和国银行业监督管理法》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《中华人民共和国外资银行管理条例实施细则》（银保监会令2019年第6号）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《中国银保监会外资银行行政许可事项实施办法》（银保监会令2019年第10号）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《中华人民共和国外资银行管理条例》</w:t>
            </w:r>
          </w:p>
        </w:tc>
        <w:tc>
          <w:tcPr>
            <w:tcW w:w="4791" w:type="dxa"/>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《中国银保监会行政许可实施程序规定》（银保监会令2020年第7号）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276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外资银行董事、高级管理人员、首席代表任职资格核准（省清单第506项）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《中华人民共和国银行业监督管理法》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kern w:val="0"/>
                <w:sz w:val="24"/>
              </w:rPr>
              <w:t>《银行业金融机构董事（理事）和高级管理人员任职资格管理办法》（银监会令2013年第3号）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《中华人民共和国外资银行管理条例实施细则》（银保监会令2019年第6号）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《中国银保监会外资银行行政许可事项实施办法》（银保监会令2019年第10号）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《中华人民共和国外资银行管理条例》</w:t>
            </w:r>
          </w:p>
        </w:tc>
        <w:tc>
          <w:tcPr>
            <w:tcW w:w="4791"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《中国银保监会行政许可实施程序规定》（银保监会令2020年第7号）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277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保险公司及其分支机构设立、变更、终止以及业务范围审批（省清单第508项）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《中华人民共和国保险法》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《保险公司管理规定》（保监会令 2009年第1号）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《中国银保监会行政许可实施程序规定》（银保监会令2020年第7号）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《中华人民共和国外资保险公司管理条例实施细则》（银保监会令2021年第2号）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《保险公司分支机构市场准入管理办法》（银保监发〔2021〕37号）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278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保险公司的董事、监事和高级管理人员任职资格审批（省清单第509项）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《中华人民共和国保险法》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《保险公司董事、监事和高级管理人员任职资格管理规定》（银保监会令2021年第6号）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《人身保险电话销售业务管理办法》（银保监发〔2021〕1号）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279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保险代理业务经营许可（省清单第510项）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《中华人民共和国保险法》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《中国银保监会行政许可实施程序规定》（银保监会令2020年第7号）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《保险中介行政许可及备案实施办法》（银保监会令2021年第12号）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280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保险代理机构高级管理人员任职资格核准（省清单第511项）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《中华人民共和国保险法》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《中国银保监会行政许可实施程序规定》（银保监会令2020年第7号）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《保险中介行政许可及备案实施办法》（银保监会令2021年第12号）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281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保险经纪机构高级管理人员任职资格核准（省清单第513项）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乐山银保监分局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《中华人民共和国保险法》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《中国银保监会行政许可实施程序规定》（银保监会令2020年第7号）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525" w:type="dxa"/>
            <w:vMerge w:val="continue"/>
            <w:shd w:val="clear" w:color="auto" w:fill="auto"/>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shd w:val="clear" w:color="auto" w:fill="FF0000"/>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371" w:type="dxa"/>
            <w:vMerge w:val="continue"/>
            <w:shd w:val="clear" w:color="auto" w:fill="FF0000"/>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300" w:type="dxa"/>
            <w:vMerge w:val="continue"/>
            <w:shd w:val="clear" w:color="auto" w:fill="FF0000"/>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082" w:type="dxa"/>
            <w:vMerge w:val="continue"/>
            <w:shd w:val="clear" w:color="auto" w:fill="FF0000"/>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《保险中介行政许可及备案实施办法》（银保监会令2021年第12号）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282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在电力设施周围或电力设施保护区内进行可能危及电力设施安全作业的审批（省清单第522项）</w:t>
            </w:r>
          </w:p>
        </w:tc>
        <w:tc>
          <w:tcPr>
            <w:tcW w:w="1371" w:type="dxa"/>
            <w:vMerge w:val="restart"/>
            <w:noWrap w:val="0"/>
            <w:tcMar>
              <w:top w:w="15" w:type="dxa"/>
              <w:left w:w="15" w:type="dxa"/>
              <w:right w:w="15" w:type="dxa"/>
            </w:tcMar>
            <w:vAlign w:val="center"/>
          </w:tcPr>
          <w:p>
            <w:pPr>
              <w:widowControl/>
              <w:spacing w:after="220"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市经济信息化局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市经济信息化局、县级经济和信息化部门（部分在行政审批局）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《中华人民共和国电力法》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《中华人民共和国电力法》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《电力设施保护条例》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《电力设施保护条例》</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283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煤矿建设项目设计文件审批（省清单第524项）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市应急局（负责煤矿建设项目核准）</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《中华人民共和国矿山安全法》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《国家发展改革委 国家能源局 国家安监总局 国家煤监局关于进一步加强煤矿建设项目安全管理的通知》（发改能源〔2010〕709号）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《中华人民共和国矿产资源法实施细则》</w:t>
            </w:r>
          </w:p>
        </w:tc>
        <w:tc>
          <w:tcPr>
            <w:tcW w:w="479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284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固定资产投资项目核准（省清单第526项）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市应急局（负责煤矿投资项目核准）</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《企业投资项目核准和备案管理条例》</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《国务院关于投资体制改革的决定》（国发〔2004〕20号）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《国务院关于发布政府核准的投资项目目录（2016年本）的通知》（国发〔2016〕72号）</w:t>
            </w:r>
          </w:p>
        </w:tc>
        <w:tc>
          <w:tcPr>
            <w:tcW w:w="479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3"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285</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新建不能满足管道保护要求的石油天然气管道防护方案审批（省清单第527项）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市发展改革委</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市发展改革委、县级管道保护主管部门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《中华人民共和国石油天然气管道保护法》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《中华人民共和国石油天然气管道保护法》</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2"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286</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可能影响石油天然气管道保护的施工作业审批（省清单第528项）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市发展改革委</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县级管道保护主管部门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《中华人民共和国石油天然气管道保护法》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《中华人民共和国石油天然气管道保护法》</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287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烟草专卖零售许可（省清单第534项）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市烟草专卖局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市烟草专卖局、县级烟草部门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《中华人民共和国烟草专卖法》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《中华人民共和国烟草专卖法》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 xml:space="preserve">《中华人民共和国烟草专卖法实施条例》 </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《烟草专卖许可证管理办法》（工业和信息化部令第37号）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288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普通护照签发（省清单第536项）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市公安局出入境管理机构、县级公安机关出入境管理机构（受国家移民局委托实施）</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《中华人民共和国护照法》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《中华人民共和国护照法》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《中华人民共和国普通护照和出入境通行证签发管理办法》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289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出入境通行证签发（省清单第537项）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市公安局出入境管理机构（受国家移民局委托实施）</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《中华人民共和国护照法》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《中华人民共和国护照法》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《中国公民因私事往来香港地区或者澳门地区的暂行管理办法》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《中华人民共和国普通护照和出入境通行证签发管理办法》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290</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边境管理区通行证核发（省清单第538项）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市公安局；县级公安机关（含指定的派出所）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《中华人民共和国边境管理区通行证管理办法》（公安部令第42号）</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291</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内地居民前往港澳通行证、往来港澳通行证及签注签发（省清单第539项）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市公安局出入境管理机构、县级公安机关出入境管理机构（受国家移民局委托实施）</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《中国公民因私事往来香港地区或者澳门地区的暂行管理办法》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《中国公民因私事往来香港地区或者澳门地区的暂行管理办法》</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292</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港澳居民来往内地通行证签发（省清单第540项）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市公安局出入境管理机构、县级公安机关出入境管理机构（受国家移民局委托实施）（换发、补发）</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《中国公民因私事往来香港地区或者澳门地区的暂行管理办法》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《中国公民因私事往来香港地区或者澳门地区的暂行管理办法》</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293</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大陆居民往来台湾通行证及签注签发（省清单第542项）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市公安局出入境管理机构、县级公安机关出入境管理机构（受国家移民局委托实施）</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《中国公民往来台湾地区管理办法》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《中国公民往来台湾地区管理办法》</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294</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台湾居民来往大陆通行证签发（省清单第543项）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市公安局出入境管理机构、县级公安机关出入境管理机构（受国家移民局委托实施）</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《中国公民往来台湾地区管理办法》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《中国公民往来台湾地区管理办法》</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295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林草种子生产经营许可证核发（省清单第546项）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市林业园林局、县级林草部门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《中华人民共和国种子法》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《中华人民共和国种子法》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《国务院关于深化“证照分离”改革进一步激发市场主体发展活力的通知》（国发〔2021〕7号）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《林木种子生产经营许可证管理办法》（国家林业局令第40号）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《四川省林木种子管理条例》</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《四川省林业和草原局关于印发〈四川林草“证照分离”改革全覆盖实施方案〉的通知》（川林发〔2021〕33号）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6"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296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林草植物检疫证书核发（省清单第549项）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w:t>
            </w:r>
          </w:p>
        </w:tc>
        <w:tc>
          <w:tcPr>
            <w:tcW w:w="2300" w:type="dxa"/>
            <w:vMerge w:val="restart"/>
            <w:noWrap w:val="0"/>
            <w:tcMar>
              <w:top w:w="15" w:type="dxa"/>
              <w:left w:w="15" w:type="dxa"/>
              <w:right w:w="15" w:type="dxa"/>
            </w:tcMar>
            <w:vAlign w:val="center"/>
          </w:tcPr>
          <w:p>
            <w:pPr>
              <w:widowControl/>
              <w:spacing w:after="220"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市林业园林局，县级林草部门（植物检疫机构，部分省级权限受省林草局委托实施）</w:t>
            </w:r>
          </w:p>
          <w:p>
            <w:pPr>
              <w:widowControl/>
              <w:spacing w:after="220" w:line="340" w:lineRule="exact"/>
              <w:textAlignment w:val="center"/>
              <w:rPr>
                <w:rFonts w:hint="eastAsia" w:ascii="仿宋_GB2312" w:hAnsi="仿宋_GB2312" w:eastAsia="仿宋_GB2312" w:cs="仿宋_GB2312"/>
                <w:kern w:val="0"/>
                <w:sz w:val="24"/>
                <w:lang w:eastAsia="zh-CN"/>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《植物检疫条例》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《植物检疫条例实施细则（林业部分）》（林业部令第４号公布；国家林业局令第26号修改）</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出省林业植物检疫证书签发权限由省林草局委托县植物检疫机构实施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《森林植物检疫技术规程》（林护通字〔1998〕43号）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《四川省植物检疫条例》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《财政部 国家发展改革委关于扩大18项行政事业性收费免征范围的通知》（财税〔2016〕42号）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《国家林业和草原局关于进一步改进人造板检疫管理的通知》（林生规〔2019〕4号）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2"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 xml:space="preserve">《四川省林业和草原有害生物防治检疫总站公告》(2021年第1号) </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297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建设项目使用林地及在森林和野生动物类型国家级自然保护区建设审批（省清单第550项）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市林业园林局（部分省级权限受省林草局委托实施；部分市级权限赋权至扩权试点县），县级林草部门（部分在行政审批局）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《中华人民共和国森林法》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《中华人民共和国森林法》</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勘查、开采矿藏和各项建设工程占用或者征收、征用林地审核的省级权限受省林草局委托实施；勘查、开采矿藏和各项建设工程占用或者征收、征用林地审核初审权限赋权至峨眉山市、夹江县、井研县、犍为县、沐川县、峨边彝族自治县、马边彝族自治县7个扩权试点县（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《中华人民共和国自然保护区条例》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《建设项目使用林地审核审批管理办法》(国家林业局令第35号)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《在国家级自然保护区修筑设施审批管理暂行办法》（国家林业局令第50号）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《中华人民共和国森林法实施条例》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《国家林业和草原局公告》（2021年第2号）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 xml:space="preserve">《国家林业和草原局关于印发〈建设项目使用林地审核审批管理规范〉的通知》（林资规〔2021〕5号） </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《森林和野生动物类型自然保护区管理办法》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 xml:space="preserve">《四川省人民政府关于开展扩权强县试点工作的实施意见》（川府发〔2007〕58号） </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《四川省林业和草原局公告》（2021年第8号）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《四川省林业和草原局关于印发〈四川省建设项目使用林地审核审批管理规范〉的通知》（川林规发〔2022〕2号）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298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建设项目使用草原审批（省清单第551项）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市林业园林局（部分省级权限受省林草局委托实施）、县级林草部门</w:t>
            </w:r>
          </w:p>
          <w:p>
            <w:pPr>
              <w:widowControl/>
              <w:spacing w:line="340" w:lineRule="exact"/>
              <w:textAlignment w:val="center"/>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《中华人民共和国草原法》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《中华人民共和国草原法》</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《国家林业和草原局公告》（2021年第2号）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《草原征占用审核审批管理规范》（林草规〔2020〕2 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《四川省〈中华人民共和国草原法〉实施办法》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2"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《四川省林业和草原局公告》（2021年第8号）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299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林木采伐许可证核发（省清单第552项）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市林业园林局（部分省级权限受省林草局委托实施，市级部分权限下放给扩权试点县实施），县级林草部门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《中华人民共和国森林法》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《中华人民共和国森林法》</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国有特种用途林中的国防林、母树林、环境保护林、风景林等公益林的抚育和更新性质的采伐审批、国家保护的天然原生珍贵树木的采伐审批受省林草局委托实施；市级部分权限</w:t>
            </w:r>
            <w:r>
              <w:rPr>
                <w:rFonts w:hint="eastAsia" w:ascii="仿宋_GB2312" w:hAnsi="仿宋_GB2312" w:eastAsia="仿宋_GB2312" w:cs="仿宋_GB2312"/>
                <w:kern w:val="0"/>
                <w:sz w:val="24"/>
              </w:rPr>
              <w:t>下放至峨眉山市、夹江县、井研县、犍为县、沐川县、峨边彝族自治县、马边彝族自治县7个扩权试点县（市）实施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《中华人民共和国森林法实施条例》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《四川省绿化条例》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《四川省林木采伐管理办法》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《中华人民共和国森林法实施条例》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 xml:space="preserve">《四川省人民政府关于开展扩权强县试点工作的实施意见》（川府发〔2007〕58号） </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 xml:space="preserve">《四川省人民政府关于取消和下放第三批行政审批项目的决定》(川府发〔2013〕63号) </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《四川省人民政府关于印发进一步向扩权试点县（市）下放部分市级管理权限目录的通知》（川府发〔2015〕12号）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8"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《四川省林业和草原局公告》（2021年第8号）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300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从事营利性治沙活动许可（省清单第553项）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市林业园林局、县级林草部门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《中华人民共和国防沙治沙法》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《中华人民共和国防沙治沙法》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《四川省〈中华人民共和国防沙治沙法〉实施办法》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301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在风景名胜区内从事建设、设置广告、举办大型游乐活动以及其他影响生态和景观活动许可（省清单第555项）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市林业园林局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风景名胜区管理机构</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《风景名胜区条例》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《风景名胜区条例》</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《四川省风景名胜区条例》</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302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进入自然保护区从事有关活动审批（省清单第556项）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市林业园林局（受省林草局委托实施部分省级权限）</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《中华人民共和国自然保护区条例》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《中华人民共和国自然保护区条例》</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1.省林草局委托设区的市级林草部门实施进入林业系统自然保护区从事科学研究、教学实习、科学考察、拍摄影片、登山等活动审批权限</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2.受省林草局委托实施进入林业系统地方级自然保护区建立和修筑设施的审批权限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《国务院关于取消和调整一批行政审批项目等事项的决定》（国发〔2015〕11号）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《森林和野生动物类型自然保护区管理办法》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 xml:space="preserve">《四川省人民政府关于取消和下放第三批行政审批项目的决定》(川府发〔2013〕63号) </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《四川省林业和草原局公告》（2021年第8号）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303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猎捕陆生野生动物审批（省清单第557项）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市林业园林局（部分省级权限受省林草局委托实施）、县级林草部门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《中华人民共和国野生动物保护法》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《中华人民共和国野生动物保护法》</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国家二级保护陆生野生动物特许猎捕证核发和省重点保护陆生野生动物狩猎证核发权限受省林草局委托实施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《中华人民共和国陆生野生动物保护实施条例》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《国家林业局行政许可项目服务指南》（国家林业局公告2016年第12号）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2"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《中华人民共和国陆生野生动物保护实施条例》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《四川省〈中华人民共和国野生动物保护法〉实施办法》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1"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《四川省林业和草原局公告》（2021年第8号）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304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国家重点保护陆生野生动物人工繁育许可证核发（省清单第558项）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市林业园林局（受省林草局委托实施）</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《中华人民共和国野生动物保护法》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《中华人民共和国野生动物保护法》</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《中华人民共和国陆生野生动物保护实施条例》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《国家重点保护野生动物驯养繁殖许可证管理办法》（林业部1991年公布，国家林业局令2015年第37号修改）</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《国务院关于深化“证照分离”改革进一步激发市场主体发展活力的通知》（国发〔2021〕7号）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《国家林业局行政许可项目服务指南》（国家林业局公告2016年第12号）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《四川省林业和草原局公告》（2021年第8号）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《四川省林业和草原局关于印发〈四川林草“证照分离”改革全覆盖实施方案〉的通知》（川林发〔2021〕33号）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305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采集及出售、收购野生植物审批（省清单第559项）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市林业园林局（受省林草局委托实施部分省级权限）</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《中华人民共和国野生植物保护条例》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《中华人民共和国野生植物保护条例》</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采集国家二级保护野生植物审批、出售收购国家二级保护野生植物审批和甘草和麻黄草采集证核发权限受省林草局委托实施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pacing w:val="-11"/>
                <w:kern w:val="0"/>
                <w:sz w:val="24"/>
              </w:rPr>
              <w:t>《甘草和麻黄草采集管理办法》（农业部令2001年第1号）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《国家林业局行政许可项目服务指南》（国家林业局公告2016年第12号）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《国务院关于禁止采集和销售发菜制止滥挖甘草和麻黄草有关问题的通知》（国发〔2000〕13号）</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《国家林业和草原局公告》（2020年第16号）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《四川省野生植物保护条例》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8"/>
                <w:sz w:val="24"/>
              </w:rPr>
            </w:pPr>
            <w:r>
              <w:rPr>
                <w:rFonts w:hint="eastAsia" w:ascii="仿宋_GB2312" w:hAnsi="仿宋_GB2312" w:eastAsia="仿宋_GB2312" w:cs="仿宋_GB2312"/>
                <w:spacing w:val="-8"/>
                <w:kern w:val="0"/>
                <w:sz w:val="24"/>
              </w:rPr>
              <w:t>《四川省林业和草原局公告》（2021年第8号）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306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出售、购买、利用国家重点保护陆生野生动物及其产品审批（省清单第560项）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市林业园林局（受省林草局委托实施）</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《中华人民共和国野生动物保护法》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《中华人民共和国野生动物保护法》</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8"/>
                <w:sz w:val="24"/>
              </w:rPr>
            </w:pPr>
            <w:r>
              <w:rPr>
                <w:rFonts w:hint="eastAsia" w:ascii="仿宋_GB2312" w:hAnsi="仿宋_GB2312" w:eastAsia="仿宋_GB2312" w:cs="仿宋_GB2312"/>
                <w:spacing w:val="-8"/>
                <w:kern w:val="0"/>
                <w:sz w:val="24"/>
              </w:rPr>
              <w:t>《中华人民共和国陆生野生动物保护实施条例》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《国家林业局行政许可项目服务指南》（国家林业局公告2016年第12号）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《四川省〈中华人民共和国野生动物保护法〉实施办法》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《四川省林业和草原局公告》（2021年第8号）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307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pacing w:val="-6"/>
                <w:kern w:val="0"/>
                <w:sz w:val="24"/>
              </w:rPr>
              <w:t>外国人对国家重点保护陆生野生动物进行野外考察或在野外拍摄电影、录像审批（省清单第562项）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市林业园林局（受省林草局委托实施）</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《中华人民共和国野生动物保护法》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《中华人民共和国陆生野生动物保护实施条例》</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《四川省人民政府关于取消和下放第三批行政审批项目的决定》（川府发〔2013〕63号）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308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森林草原防火期内在森林草原防火区野外用火审批（省清单第563项）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县级政府（由林草部门或县级政府授权的部门承办）</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《森林防火条例》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《森林防火条例》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《草原防火条例》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《草原防火条例》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《四川省森林防火条例》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309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森林草原防火期内在森林草原防火区爆破、勘察和施工等活动审批（省清单第564项）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市林业园林局（部分省级权限受省林草局委托实施）、县级林草部门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《森林防火条例》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《森林防火条例》</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森林防火期内进入森林防火区进行实弹演习、爆破等活动审批权限受省林草局委托实施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《草原防火条例》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《四川省森林防火条例》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《草原防火条例》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《四川省林业和草原局公告》（2021年第8号）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310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进入森林高火险区、草原防火管制区审批（省清单第565项）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市政府（由市林业园林局承办），市林业园林局；县级政府（由县级林草部门承办），县级林草部门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《森林防火条例》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《森林防火条例》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《草原防火条例》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《草原防火条例》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3"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311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工商企业等社会资本通过流转取得林地经营权审批（省清单第566项）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市林业园林局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市政府（由市林业园林局承办），县级政府（由林草部门承办）</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《中华人民共和国农村土地承包法》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《中华人民共和国农村土地承包法》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《四川省〈中华人民共和国农村土地承包法〉实施办法》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312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邮政企业撤销普遍服务经营场所审批（省清单第568项）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市邮政管理局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市邮政管理局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《中华人民共和国邮政法》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《中华人民共和国邮政法》</w:t>
            </w:r>
          </w:p>
        </w:tc>
        <w:tc>
          <w:tcPr>
            <w:tcW w:w="2114"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《邮政企业设置和撤销邮政营业场所管理规定》（国邮发〔2015〕123号）</w:t>
            </w:r>
          </w:p>
        </w:tc>
        <w:tc>
          <w:tcPr>
            <w:tcW w:w="2114"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313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邮政企业停限办</w:t>
            </w:r>
          </w:p>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普遍服务和特殊</w:t>
            </w:r>
          </w:p>
          <w:p>
            <w:pPr>
              <w:widowControl/>
              <w:spacing w:line="340" w:lineRule="exac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服务业务审批</w:t>
            </w:r>
          </w:p>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（省清单第569项）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市邮政管理局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市邮政管理局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《中华人民共和国邮政法》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《中华人民共和国邮政法》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《邮政企业停止办理或者限制办理邮政普遍服务和特殊服务业务管理规定》（国邮发〔2015〕123号）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314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建设工程文物保护许可（省清单第572项）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市政府（由市文化广电旅游局承办，征得省级文物部门同意），县级政府（由文物部门承办，征得市</w:t>
            </w:r>
            <w:r>
              <w:rPr>
                <w:rFonts w:hint="eastAsia" w:ascii="仿宋_GB2312" w:hAnsi="仿宋_GB2312" w:eastAsia="仿宋_GB2312" w:cs="仿宋_GB2312"/>
                <w:kern w:val="0"/>
                <w:sz w:val="24"/>
              </w:rPr>
              <w:t>文化广电旅游局</w:t>
            </w:r>
            <w:r>
              <w:rPr>
                <w:rFonts w:hint="eastAsia" w:ascii="仿宋_GB2312" w:hAnsi="仿宋_GB2312" w:eastAsia="仿宋_GB2312" w:cs="仿宋_GB2312"/>
                <w:sz w:val="24"/>
              </w:rPr>
              <w:t>同意）；市文化广电旅游局，县级文物部门（部分在行政审批局）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《中华人民共和国文物保护法》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《中华人民共和国文物保护法》</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《四川省〈中华人民共和国文物保护法〉实施办法》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《四川省人民政府关于进一步加强文物工作的实施意见》（川府发〔2016〕48号）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《四川省人民政府办公厅关于进一步加强文物安全工作的实施意见》（川办发〔2018〕57号）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315</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文物保护单位原址保护措施审批（省清单第573项）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市文化广电旅游局、县级文物部门（部分在行政审批局）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《中华人民共和国文物保护法》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《中华人民共和国文物保护法》</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316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核定为文物保护单位的属于国家所有的纪念建筑物或者古建筑改变用途审批（省清单第575项）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市政府（由市文化广电旅游局承办，征得省级文物部门同意，部分省级权限受省文物局委托实施）；县级政府（由县文物部门承办，征得市文化广电旅游局同意，部分在行政审批局）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《中华人民共和国文物保护法》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《中华人民共和国文物保护法》</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变更市级文物保护单位用途审核的省级权限受省文物局委托实施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《四川省人民政府关于将一批省级行政职权事项调整由成都市及7个区域中心城市实施的决定》（四川省人民政府令第349号）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317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不可移动文物修缮审批（省清单第576项）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市文化广电旅游局、县级文物部门（部分在行政审批局）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《中华人民共和国文物保护法》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《中华人民共和国文物保护法》</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《四川省〈中华人民共和国文物保护法〉实施办法》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318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非国有文物收藏单位和其他单位借用国有馆藏文物审批（省清单第582项）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市文化广电旅游局、县级文物部门（部分在行政审批局）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《中华人民共和国文物保护法》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w:t>
            </w:r>
            <w:r>
              <w:rPr>
                <w:rFonts w:hint="eastAsia" w:ascii="仿宋_GB2312" w:hAnsi="仿宋_GB2312" w:eastAsia="仿宋_GB2312" w:cs="仿宋_GB2312"/>
                <w:kern w:val="0"/>
                <w:sz w:val="24"/>
                <w:lang w:val="en-US" w:eastAsia="zh-CN"/>
              </w:rPr>
              <w:t>和</w:t>
            </w:r>
            <w:r>
              <w:rPr>
                <w:rFonts w:hint="eastAsia" w:ascii="仿宋_GB2312" w:hAnsi="仿宋_GB2312" w:eastAsia="仿宋_GB2312" w:cs="仿宋_GB2312"/>
                <w:kern w:val="0"/>
                <w:sz w:val="24"/>
              </w:rPr>
              <w:t>国文物保护法》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w:t>
            </w:r>
            <w:r>
              <w:rPr>
                <w:rFonts w:hint="eastAsia" w:ascii="仿宋_GB2312" w:hAnsi="仿宋_GB2312" w:eastAsia="仿宋_GB2312" w:cs="仿宋_GB2312"/>
                <w:kern w:val="0"/>
                <w:sz w:val="24"/>
                <w:lang w:val="en-US" w:eastAsia="zh-CN"/>
              </w:rPr>
              <w:t>和</w:t>
            </w:r>
            <w:bookmarkStart w:id="0" w:name="_GoBack"/>
            <w:bookmarkEnd w:id="0"/>
            <w:r>
              <w:rPr>
                <w:rFonts w:hint="eastAsia" w:ascii="仿宋_GB2312" w:hAnsi="仿宋_GB2312" w:eastAsia="仿宋_GB2312" w:cs="仿宋_GB2312"/>
                <w:kern w:val="0"/>
                <w:sz w:val="24"/>
              </w:rPr>
              <w:t>国文物保护法实施条例》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319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博物馆处理不够入藏标准、无保存价值的文物或标本审批（省清单第587项）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市文化广电旅游局、县级文物部门（部分在行政审批局）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《中华人民共和国文物保护法》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《博物馆管理办法》（中华人民共和国文化部令第35号）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《国有馆藏文物退出管理暂行办法》（文物博发〔2018〕9号）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320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确有专长的中医医师资格认定（省清单第591项）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市卫生健康委</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县级中医药主管部门（</w:t>
            </w:r>
            <w:r>
              <w:rPr>
                <w:rFonts w:hint="eastAsia" w:ascii="仿宋_GB2312" w:hAnsi="仿宋_GB2312" w:eastAsia="仿宋_GB2312" w:cs="仿宋_GB2312"/>
                <w:kern w:val="0"/>
                <w:sz w:val="24"/>
              </w:rPr>
              <w:t>受理并逐级上报）</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《中华人民共和国中医药法》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《中华人民共和国中医药法》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《中医医术确有专长人员医师资格考核注册管理暂行办法》（国家卫生计生委令第15号）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321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确有专长的中医医师执业注册（省清单第592项）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市中医药管理局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市中医药管理局、县级中医药主管部门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《中华人民共和国中医药法》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《中华人民共和国中医药法》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《中华人民共和国医师法》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《医师执业注册管理办法》（国家卫生计生委令第13号）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《中医医术确有专长人员医师资格考核注册管理暂行办法》（国家卫生计生委令第15号）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322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中医医疗机构设置审批（省清单第594项）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市中医药管理局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市中医药管理局、县级中医药主管部门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《中华人民共和国中医药法》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《中华人民共和国中医药法》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《医疗机构管理条例》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《医疗机构管理条例实施细则》（卫生部令第35号公布，国家卫生计生委令第12号修正）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323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中医医疗机构执业登记（省清单第595项）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市中医药管理局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市中医药管理局、县级中医药主管部门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《中华人民共和国中医药法》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《中华人民共和国中医药法》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《医疗机构管理条例》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《医疗机构管理条例实施细则》（卫生部令第35号公布，国家卫生计生委令第12号修正）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324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矿山建设项目安全设施设计审查（省清单第596项）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w:t>
            </w:r>
            <w:r>
              <w:rPr>
                <w:rFonts w:hint="eastAsia" w:ascii="仿宋_GB2312" w:hAnsi="仿宋_GB2312" w:eastAsia="仿宋_GB2312" w:cs="仿宋_GB2312"/>
                <w:sz w:val="24"/>
              </w:rPr>
              <w:t>、县级应急管理部门（部分在行政审批局）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《中华人民共和国安全生产法》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《煤矿建设项目安全设施监察规定》（安全监管总局令第6号公布，安全监管总局令第81号修正）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各类煤矿安全设施设计审查由应急厅实施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《建设项目安全设施“三同时”监督管理办法》（安全监管总局令第36号公布，安全监管总局令第77号修正）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《煤矿安全监察条例》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《国家安全监管总局办公厅关于切实做好国</w:t>
            </w:r>
            <w:r>
              <w:rPr>
                <w:rFonts w:hint="eastAsia" w:ascii="仿宋_GB2312" w:hAnsi="仿宋_GB2312" w:eastAsia="仿宋_GB2312" w:cs="仿宋_GB2312"/>
                <w:spacing w:val="-6"/>
                <w:kern w:val="0"/>
                <w:sz w:val="24"/>
              </w:rPr>
              <w:t>家取消和下放投资审批有关建设项目安全监管工作的通知》（安监总厅政法〔2013〕120号）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《国家安全监管总局办公厅关于明确非煤矿山建设项目安全监管职责等事项的通知》（安监总厅管一〔2013〕143号）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《中华人民共和国应急管理部公告》（2021年第1号）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325</w:t>
            </w:r>
          </w:p>
        </w:tc>
        <w:tc>
          <w:tcPr>
            <w:tcW w:w="1822" w:type="dxa"/>
            <w:vMerge w:val="restart"/>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矿山企业安全生产许可（省清单第597项）</w:t>
            </w:r>
          </w:p>
        </w:tc>
        <w:tc>
          <w:tcPr>
            <w:tcW w:w="1371" w:type="dxa"/>
            <w:vMerge w:val="restart"/>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w:t>
            </w:r>
          </w:p>
        </w:tc>
        <w:tc>
          <w:tcPr>
            <w:tcW w:w="2300" w:type="dxa"/>
            <w:vMerge w:val="restart"/>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市应急局（受应急厅委托实施）</w:t>
            </w:r>
          </w:p>
        </w:tc>
        <w:tc>
          <w:tcPr>
            <w:tcW w:w="2082" w:type="dxa"/>
            <w:vMerge w:val="restart"/>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《安全生产许可证条例》</w:t>
            </w: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《非煤矿矿山企业安全生产许可证实施办法》（安全监管总局令第20号公布，安全监管总局令第78号修正）</w:t>
            </w:r>
          </w:p>
        </w:tc>
        <w:tc>
          <w:tcPr>
            <w:tcW w:w="2114" w:type="dxa"/>
            <w:vMerge w:val="restart"/>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设计生产能力80万吨/年以下露天矿山、30万吨/年以下地下矿山的非煤矿矿山企业安全生产许可证核发（80、50、30万吨均不含本数）由应急厅委托设区的市级应急管理部门实施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《煤矿企业安全生产许可证实施办法》（安全监管总局令第86号）</w:t>
            </w:r>
          </w:p>
        </w:tc>
        <w:tc>
          <w:tcPr>
            <w:tcW w:w="2114" w:type="dxa"/>
            <w:vMerge w:val="continue"/>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326</w:t>
            </w:r>
          </w:p>
        </w:tc>
        <w:tc>
          <w:tcPr>
            <w:tcW w:w="1822" w:type="dxa"/>
            <w:vMerge w:val="restart"/>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矿山特种作业人</w:t>
            </w:r>
            <w:r>
              <w:rPr>
                <w:rFonts w:hint="eastAsia" w:ascii="仿宋_GB2312" w:hAnsi="仿宋_GB2312" w:eastAsia="仿宋_GB2312" w:cs="仿宋_GB2312"/>
                <w:spacing w:val="-12"/>
                <w:kern w:val="0"/>
                <w:sz w:val="24"/>
              </w:rPr>
              <w:t>员职业资格认定（省清单第598项）</w:t>
            </w:r>
          </w:p>
        </w:tc>
        <w:tc>
          <w:tcPr>
            <w:tcW w:w="1371" w:type="dxa"/>
            <w:vMerge w:val="restart"/>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w:t>
            </w:r>
          </w:p>
        </w:tc>
        <w:tc>
          <w:tcPr>
            <w:tcW w:w="2300" w:type="dxa"/>
            <w:vMerge w:val="restart"/>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市应急局（受应急厅委托实施）</w:t>
            </w:r>
          </w:p>
        </w:tc>
        <w:tc>
          <w:tcPr>
            <w:tcW w:w="2082"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《中华人民共和国安全生产法》</w:t>
            </w:r>
          </w:p>
        </w:tc>
        <w:tc>
          <w:tcPr>
            <w:tcW w:w="4791" w:type="dxa"/>
            <w:vMerge w:val="restart"/>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《特种作业人员安全技术培训考核管理规定》（安全监管总局令第30号公布，安全监管总局令第80号修正）</w:t>
            </w:r>
          </w:p>
        </w:tc>
        <w:tc>
          <w:tcPr>
            <w:tcW w:w="2114" w:type="dxa"/>
            <w:vMerge w:val="restart"/>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受应急厅委托实施特种作业人员操作证审批（省管和中央在川企除外）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0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0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0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0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《国家职业资格目录（2021年版）》</w:t>
            </w:r>
          </w:p>
        </w:tc>
        <w:tc>
          <w:tcPr>
            <w:tcW w:w="4791" w:type="dxa"/>
            <w:vMerge w:val="continue"/>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327</w:t>
            </w:r>
          </w:p>
        </w:tc>
        <w:tc>
          <w:tcPr>
            <w:tcW w:w="1822" w:type="dxa"/>
            <w:vMerge w:val="restart"/>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经常项目收支企业核准（省清单第599项）</w:t>
            </w:r>
          </w:p>
        </w:tc>
        <w:tc>
          <w:tcPr>
            <w:tcW w:w="1371" w:type="dxa"/>
            <w:vMerge w:val="restart"/>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300" w:type="dxa"/>
            <w:vMerge w:val="restart"/>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082" w:type="dxa"/>
            <w:vMerge w:val="restart"/>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《中华人民共和国外汇管理条例》</w:t>
            </w: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《中华人民共和国外汇管理条例》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0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0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0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0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kern w:val="0"/>
                <w:sz w:val="24"/>
              </w:rPr>
              <w:t>《国家外汇管理局关于印发货物贸易外汇管理法规有关问题的通知》（汇发〔2012〕38号）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0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0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0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0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《国家外汇管理局关于印发〈支付机构外汇业务管理办法〉的通知》（汇发〔2019〕13号）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0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0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0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《国家外汇管理局关于进一步促进跨境贸易投资便利化的通知》（汇发〔2019〕28号）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0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0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0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0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《国家外汇管理局关于支持贸易新业态发展的通知》（汇发〔2020〕11号）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kern w:val="0"/>
                <w:sz w:val="24"/>
              </w:rPr>
              <w:t>《国家外汇管理局关于印发〈经常项目外汇业务指引（2020年版）〉的通知》（汇发〔2020〕14号）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328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经常项目特定收支业务核准（省清单第600项）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《中华人民共和国外汇管理条例》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《中华人民共和国外汇管理条例》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kern w:val="0"/>
                <w:sz w:val="24"/>
              </w:rPr>
              <w:t>《国家外汇管理局关于印发货物贸易外汇管理法规有关问题的通知》（汇发〔2012〕38号）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pacing w:val="-10"/>
                <w:kern w:val="0"/>
                <w:sz w:val="24"/>
              </w:rPr>
              <w:t>《国家外汇管理局关于印发〈跨国公司跨境资金集中运营管理规定〉的通知》（汇发〔2019〕7号）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《国家外汇管理局关于印发〈支付机构外汇业务管理办法〉的通知》（汇发〔2019〕13号）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《国家外汇管理局关于进一步促进跨境贸易投资便利化的通知》（汇发〔2019〕28号）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《国家外汇管理局关于支持贸易新业态发展的通知》（汇发〔2020〕11号）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pacing w:val="-10"/>
                <w:kern w:val="0"/>
                <w:sz w:val="24"/>
              </w:rPr>
              <w:t>《国家外汇管理局关于印发〈经常项目外汇业务指引（2020年版）〉的通知》（汇发〔2020〕14号）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329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经常项目外汇存放境外核准（省清单第601项）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《中华人民共和国外汇管理条例》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《中华人民共和国外汇管理条例》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pacing w:val="-6"/>
                <w:kern w:val="0"/>
                <w:sz w:val="24"/>
              </w:rPr>
              <w:t>《国家外汇管理局关于印发货物贸易外汇管理法规有关问题的通知》（汇发〔2012〕38号）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《国家外汇管理局关于取消有关外汇管理证明事项的通知》（汇发〔2019〕38号）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kern w:val="0"/>
                <w:sz w:val="24"/>
              </w:rPr>
              <w:t>《国家外汇管理局关于印发〈经常项目外汇业务指引（2020年版）〉的通知》（汇发〔2020〕14号）。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330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境外直接投资项下外汇登记核准（省清单第602项）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《中华人民共和国外汇管理条例》</w:t>
            </w: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《关于外国投资者并购境内企业的规定》（商务部令2009年第6号）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kern w:val="0"/>
                <w:sz w:val="24"/>
              </w:rPr>
              <w:t>《国家外汇管理局关于发布〈境内机构境外直接投资外汇管理规定〉的通知》（汇发〔2009〕30号）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pacing w:val="-6"/>
                <w:kern w:val="0"/>
                <w:sz w:val="24"/>
              </w:rPr>
              <w:t>《国家外汇管理局关于境内银行境外直接投资外汇管理有关问题的通知》（汇发〔2010〕31号）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pacing w:val="-6"/>
                <w:kern w:val="0"/>
                <w:sz w:val="24"/>
              </w:rPr>
              <w:t>《国家外汇管理局关于进一步改进和调整资本项目外汇管理政策的通知》（汇发〔2014〕2号）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《国家外汇管理局关于境内居民通过特殊目的公司境外投融资及返程投资外汇管理有关问题的通知》（汇发〔2014〕37号）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pacing w:val="-6"/>
                <w:kern w:val="0"/>
                <w:sz w:val="24"/>
              </w:rPr>
              <w:t>《国家外汇管理局关于进一步简化和改进直接投资外汇管理政策的通知》（汇发〔2015〕13号）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《国家外汇管理局关于进一步推进外汇管理改革完善真实性合规性审核的通知》（汇发〔2017〕3号）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《国家发展改革委 商务部 人民银行 外交部关于进一步引导和规范境外投资方向指导意见的通知》（国办发〔2017〕74号）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《国家外汇管理局关于精简外汇账户的通知》（汇发〔2019〕29号）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《司法部国家外汇管理局关于做好律师事务所在境外设立分支机构相关管理工作的通知》（司发通〔2020〕29号）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《国家外汇管理局综合司关于印发〈资本项目外汇业务指引（2020年版）〉的通知》（汇综发〔2020〕89号）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331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境内直接投资项下外汇登记核准（省清单第603项）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082" w:type="dxa"/>
            <w:vMerge w:val="restart"/>
            <w:noWrap w:val="0"/>
            <w:tcMar>
              <w:top w:w="15" w:type="dxa"/>
              <w:left w:w="15" w:type="dxa"/>
              <w:right w:w="15" w:type="dxa"/>
            </w:tcMar>
            <w:vAlign w:val="center"/>
          </w:tcPr>
          <w:p>
            <w:pPr>
              <w:widowControl/>
              <w:spacing w:after="220"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《中华人民共和国外汇管理条例》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《中华人民共和国外商投资法》《境内外汇账户管理规定》（银发〔1997〕416号）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pacing w:val="-6"/>
                <w:kern w:val="0"/>
                <w:sz w:val="24"/>
              </w:rPr>
              <w:t>《国家外汇管理局关于印发〈境内外汇划转管理暂行规定〉的通知》（〔97〕汇管函字第250号）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《关于外国投资者并购境内企业的规定》（商务部令2009年第6号）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6"/>
                <w:kern w:val="0"/>
                <w:sz w:val="24"/>
              </w:rPr>
            </w:pPr>
            <w:r>
              <w:rPr>
                <w:rFonts w:hint="eastAsia" w:ascii="仿宋_GB2312" w:hAnsi="仿宋_GB2312" w:eastAsia="仿宋_GB2312" w:cs="仿宋_GB2312"/>
                <w:spacing w:val="-6"/>
                <w:kern w:val="0"/>
                <w:sz w:val="24"/>
              </w:rPr>
              <w:t>《国家外汇管理局 建设部关于规范房地产市场外汇管理有关问题的通知》（汇发〔2006〕47号）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10"/>
                <w:kern w:val="0"/>
                <w:sz w:val="24"/>
              </w:rPr>
            </w:pPr>
            <w:r>
              <w:rPr>
                <w:rFonts w:hint="eastAsia" w:ascii="仿宋_GB2312" w:hAnsi="仿宋_GB2312" w:eastAsia="仿宋_GB2312" w:cs="仿宋_GB2312"/>
                <w:spacing w:val="-10"/>
                <w:kern w:val="0"/>
                <w:sz w:val="24"/>
              </w:rPr>
              <w:t>《国家外汇管理局关于发布〈境内机构境外直接投资外汇管理规定〉的通知》（汇发〔2009〕30号）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《住房和城乡建设部国家外汇管理局关于进一步规范境外机构和个人购房管理的通知》（建房〔2010〕186号）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pacing w:val="-6"/>
                <w:kern w:val="0"/>
                <w:sz w:val="24"/>
              </w:rPr>
              <w:t>《国家外汇管理局关于进一步改进和调整直接投资外汇管理政策的通知》（汇发〔2012〕59号）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《国家外汇管理局关于印发〈外国投资者境内直接投资外汇管理规定〉及配套文件的通知》（汇发〔2013〕21号）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《国家外汇管理局关于境内居民通过特殊目的公司境外投融资及返程投资外汇管理有关问题的通知》（汇发〔2014〕37号）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331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境内直接投资项下外汇登记核准（省清单第603项）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《住房城乡建设部商务部国家发改委 人民银行 工商总局 外汇局关于调整房地产市场外资准入和管理有关政策的通知》（建房〔2015〕122号）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《国家外汇管理局关于进一步简化和改进直接投资外汇管理政策的通知》（汇发〔2015〕13号）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《国家外汇管理局关于改革外商投资企业外汇资本金结汇管理方式的通知》（汇发〔2015〕19号）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《国家外汇管理局关于改革和规范资本项目结汇管理政策的通知》（汇发〔2016〕16号）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《国家外汇管理局关于进一步推进外汇管理改革完善真实合规性审核的通知》（汇发〔2017〕3号）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《国家外汇管理局关于进一步促进跨境贸易投资便利化的通知》（汇发〔2019〕28号）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《国家外汇管理局关于精简外汇账户的通知》（汇发〔2019〕29号）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《国家外汇管理局关于优化外汇管理支持涉外业务发展的通知》（汇发[2020]8号）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《国家外汇管理局综合司关于印发〈资本项目外汇业务指引（2020年版）〉的通知》（汇综发〔2020〕89号）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332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外币现钞提取、出境携带、跨境调运核准（省清单第604项）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《中华人民共和国外汇管理条例》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《中华人民共和国外汇管理条例》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《国家外汇管理局海关总署关于印发〈携带外币现钞出入境管理暂行办法〉的通知》（汇发〔2003〕102号）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《国家外汇管理局关于印发〈携带外币现钞出入境管理操作规程〉的通知》（汇发〔2004〕21号）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《个人外汇管理办法》（中国人民银行令2006年第3号）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3"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《国家外汇管理局关于印发〈个人外汇管理办法实施细则〉的通知》（汇发〔2007〕1号）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《国家外汇管理局海关总署关于印发〈调运外币现钞进出境管理规定〉的通知》（汇发〔2019〕16号）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《国家外汇管理局关于修订〈个人本外币兑换特许业务试点管理办法〉的通知》（汇发〔2020〕6号）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《国家外汇管理局关于印发〈经常项目外汇业务指引（2020年版）〉的通知》（汇发〔2020〕14号）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333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跨境证券、衍生产品外汇业务核准（省清单第605项）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《中华人民共和国外汇管理条例》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《国家外汇管理局关于国有企业境外期货套期保值业务外汇管理有关问题的通知》（汇发〔2013〕25号）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《国家外汇管理局关于境外上市外汇管理有关问题的通知》（汇发〔2014〕54号）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《国务院办公厅转发证监会关于开展创新企业境内发行股票或存托凭证试点若干意见的通知》（国办发〔2018〕21号）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《H股公司境内未上市股份申请“全流通”业务指引》（证监会公告〔2019〕22号）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kern w:val="0"/>
                <w:sz w:val="24"/>
              </w:rPr>
              <w:t>《存托凭证跨境资金管理办法（试行）》（中国人民银行国家外汇管理局公告〔2019〕第8号）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《国家外汇管理局关于全面推开H股“全流通”改革所涉及外汇管理工作的批复》（汇复〔2020〕1号）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《关于切实加强金融衍生业务管理有关事项的通知》（国资发财评规〔2020〕8号）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《国家外汇管理局综合司关于印发〈资本项目外汇业务指引（2020年版）〉的通知》（汇综发〔2020〕89号）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《国有企业境外期货套期保值业务管理办法》（证监发〔2001〕81号）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334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境内机构外债、跨境担保核准（省清单第606项）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《中华人民共和国外汇管理条例》</w:t>
            </w:r>
          </w:p>
        </w:tc>
        <w:tc>
          <w:tcPr>
            <w:tcW w:w="4791" w:type="dxa"/>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《外债统计监测暂行规定》（1987年公布）</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《外债管理暂行办法》（国家发展计划委员会财政部国家外汇管理局令2003年第28号）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《国家外汇管理局关于发布〈外债登记管理办法〉的通知》（汇发〔2013〕19号）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《国家外汇管理局关于发布〈跨境担保外汇管理规定〉的通知》（汇发〔2014〕29号）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《国家外汇管理局关于对部分非银行机构内保外贷业务实行集中登记管理的通知》（汇发〔2015〕15号）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《国家外汇管理局关于进一步推进外汇管理改革完善真实合规性审核的通知》（汇发〔2017〕3号）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《中国人民银行关于全口径跨境融资宏观审慎管理有关事宜的通知》（银发〔2017〕9号）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kern w:val="0"/>
                <w:sz w:val="24"/>
              </w:rPr>
              <w:t>《国家外汇管理局关于印发〈跨国公司跨境资金集中运营管理规定〉的通知》（汇发〔2019〕7号）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《国家外汇管理局关于进一步促进跨境贸易投资便利化的通知》（汇发〔2019〕28号）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《国家外汇管理局关于优化外汇管理支持涉外业务发展的通知》（汇发〔2020〕8号）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《中国人民银行国家外汇管理局关于调整全口径跨境融资宏观审慎调节参数的通知》(银发〔2020〕64号)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00" w:lineRule="exact"/>
              <w:textAlignment w:val="center"/>
              <w:rPr>
                <w:rFonts w:hint="eastAsia" w:ascii="仿宋_GB2312" w:hAnsi="仿宋_GB2312" w:eastAsia="仿宋_GB2312" w:cs="仿宋_GB2312"/>
                <w:spacing w:val="-20"/>
                <w:sz w:val="24"/>
              </w:rPr>
            </w:pPr>
            <w:r>
              <w:rPr>
                <w:rFonts w:hint="eastAsia" w:ascii="仿宋_GB2312" w:hAnsi="仿宋_GB2312" w:eastAsia="仿宋_GB2312" w:cs="仿宋_GB2312"/>
                <w:spacing w:val="-20"/>
                <w:kern w:val="0"/>
                <w:sz w:val="24"/>
              </w:rPr>
              <w:t>《国家外汇管理局综合司关于印发〈资本项目外汇业务指引（2020年版）〉的通知》（汇综发〔2020〕89号）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335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境内机构（不含银行业金融机构）对外债权核准（省清单第607项）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《中华人民共和国外汇管理条例》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《国家外汇管理局关于境内企业境外放款外汇管理有关问题的通知》（汇发〔2009〕24号）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《国家外汇管理局关于进一步改进和调整资本项目外汇管理政策的通知》（汇发〔2014〕2号）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《国家外汇管理局关于发布〈跨境担保外汇管理规定〉的通知》（汇发〔2014〕29号）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《中国人民银行关于进一步明确境内企业人民币境外放款业务有关事项的通知》（银发〔2016〕306号）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《国家外汇管理局关于进一步推进外汇管理改革完善真实合规性审核的通知》（汇发〔2017〕3号）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《国家外汇管理局关于印发〈跨国公司跨境资金集中运营管理规定〉的通知》（汇发〔2019〕7号）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《国家外汇管理局综合司关于印发〈资本项目外汇业务指引（2020年版）〉的通知》（汇综发〔2020〕89号）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336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资本项目外汇资金结汇核准（省清单第608项）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《中华人民共和国外汇管理条例》</w:t>
            </w: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《外债管理暂行办法》（国家发展计划委员会财政部国家外汇管理局令2003年第28号）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《国家外汇管理局关于发布〈外债登记管理办法〉的通知》（汇发〔2013〕19号）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《国家外汇管理局关于发布〈跨境担保外汇管理规定〉的通知》（汇发〔2014〕29号）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《国家外汇管理局综合司关于印发〈资本项目外汇业务指引（2020年版）〉的通知》（汇综发〔2020〕89号）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337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资本项目外汇资金购付汇核准（省清单第609项）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《中华人民共和国外汇管理条例》</w:t>
            </w: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《个人财产对外转移售付汇管理暂行办法》（中国人民银行公告2004年第16号）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《国家外汇管理局关于印发〈个人财产对外转移售付汇管理暂行办法操作指引（试行）〉的通知》（汇发〔2004〕118号）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《国家外汇管理局外交部公安部监察部司法</w:t>
            </w:r>
            <w:r>
              <w:rPr>
                <w:rFonts w:hint="eastAsia" w:ascii="仿宋_GB2312" w:hAnsi="仿宋_GB2312" w:eastAsia="仿宋_GB2312" w:cs="仿宋_GB2312"/>
                <w:spacing w:val="-6"/>
                <w:kern w:val="0"/>
                <w:sz w:val="24"/>
              </w:rPr>
              <w:t>部关于实施〈个人财产对外转移售付汇管理暂行办法〉有关问题的通知》（汇发〔2005〕9号）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《国家税务总局国家外汇管理局关于个人财产对外转移提交税收证明或者完税凭证有关问题的通知》（国税发〔2005〕13号）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8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《国家外汇管理局关于境内居民通过特殊目的公司境外投融资及返程投资外汇管理有关问题的通知》（汇发〔2014〕37号）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26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《国家外汇管理局综合司关于印发〈资本项目外汇业务指引（2020年版）〉的通知》（汇综发〔2020〕89号）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338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经营或终止结售汇业务审批（省清单第610项）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《中华人民共和国外汇管理条例》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《中华人民共和国外汇管理条例》（国务院令第532号）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《银行办理结售汇业务管理办法》（中国人民银行令〔2014〕第2号）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《国家外汇管理局关于发布〈境内企业内部成员外汇资金集中运营管理规定〉的通知》（汇发〔2009〕49号）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《国家外汇管理局关于调整金融机构进入银行间外汇市场有关管理政策的通知》（汇发〔2014〕48号）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《国家外汇管理局关于印发〈银行办理结售汇业务管理办法实施细则〉的通知》（汇发〔2014〕53号）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《国家外汇管理局关于进一步促进贸易投资便利化完善真实性审核的通知》（汇发〔2016〕7号）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6"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《国家外汇管理局关于修订〈个人本外币兑换特许业务试点管理办法〉的通知》（汇发〔2020〕6号）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《国家外汇管理局关于进一步促进外汇市场服务实体经济有关措施的通知》（汇发〔2022〕15号）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339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非银行金融机构经营、终止结售汇业务以外的外汇业务审批（省清单第611项）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国家外汇局乐山市中心支局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《中华人民共和国外汇管理条例》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《国家外汇管理局关于进一步促进保险公司资本金结汇便利化的通知》（汇发〔2019〕17号）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《国家外汇管理局关于印发〈经常项目外汇业务指引（2020年版）〉的通知》（汇发〔2020〕14号）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tcBorders>
              <w:bottom w:val="nil"/>
            </w:tcBorders>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tcBorders>
              <w:bottom w:val="nil"/>
            </w:tcBorders>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tcBorders>
              <w:bottom w:val="nil"/>
            </w:tcBorders>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tcBorders>
              <w:bottom w:val="nil"/>
            </w:tcBorders>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tcBorders>
              <w:bottom w:val="nil"/>
            </w:tcBorders>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tcBorders>
              <w:bottom w:val="nil"/>
            </w:tcBorders>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pacing w:val="-6"/>
                <w:kern w:val="0"/>
                <w:sz w:val="24"/>
              </w:rPr>
              <w:t>《国家外汇管理局综合司关于印发〈资本项目外汇业务指引（2020年版）〉的通知》（汇综发〔2020〕89号）</w:t>
            </w:r>
          </w:p>
        </w:tc>
        <w:tc>
          <w:tcPr>
            <w:tcW w:w="2114" w:type="dxa"/>
            <w:vMerge w:val="continue"/>
            <w:tcBorders>
              <w:bottom w:val="nil"/>
            </w:tcBorders>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340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药品零售企业筹建审批（省清单第618项）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市市场监管局、县级市场监管部门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《中华人民共和国药品管理法》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《国务院关于深化“证照分离”改革进一步激发市场主体发展活力的通知》（国发〔2021〕7号）</w:t>
            </w:r>
          </w:p>
        </w:tc>
        <w:tc>
          <w:tcPr>
            <w:tcW w:w="2114"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《药品经营许可证管理办法》（食品药品监督管理总局令第37号）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《中华人民共和国药品管理法实施条例》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《国家药监局关于当前药品经营监督管理有关事宜的通告》(2020年第23号)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341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药品零售企业经营许可（省清单第619项）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市市场监管局、县级市场监管部门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《中华人民共和国药品管理法》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《中华人民共和国药品管理法》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《中华人民共和国药品管理法实施条例》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《药品经营许可证管理办法》（食品药品监管总局令第37号）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342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第二类精神药品零售业务审批（省清单第626项）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《中华人民共和国禁毒法》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《药品经营许可证管理办法》（食品药品监管总局令第37号）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《麻醉药品和精神药品管理条例》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《麻醉药品和精神药品经营管理办法（试行）》（国食药监安〔2005〕527号）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343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麻醉药品、精神药品购买审批（省清单第629项）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市市场监管局（受省药监局委托实施）</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《中华人民共和国禁毒法》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《麻醉药品和精神药品管理条例》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《麻醉药品和精神药品管理条例》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《市场监督管理行政许可程序暂行规定》（市场监管总局令第16号公布，市场监管总局令第55号修正）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《四川省药品监督管理局关于委托实施3项行政许可事项的公告》（2022年第11号）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344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麻醉药品、第一类精神药品运输许可（省清单第630项）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《中华人民共和国禁毒法》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《麻醉药品和精神药品管理条例》</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《麻醉药品和精神药品管理条例》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《麻醉药品和精神药品运输管理办法》（国食药监安〔2005〕660号）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345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麻醉药品、精神药品邮寄许可（省清单第631项）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《中华人民共和国禁毒法》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《麻醉药品和精神药品邮寄管理办法》(国食药监安〔2005〕498号)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《麻醉药品和精神药品管理条例》</w:t>
            </w:r>
          </w:p>
        </w:tc>
        <w:tc>
          <w:tcPr>
            <w:tcW w:w="479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346</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医疗用毒性药品零售企业许可（省清单第634项）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《医疗用毒性药品管理办法》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《医疗用毒性药品管理办法》</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347</w:t>
            </w:r>
          </w:p>
        </w:tc>
        <w:tc>
          <w:tcPr>
            <w:tcW w:w="182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科研和教学用毒性药品购买审批（省清单第635项）</w:t>
            </w:r>
          </w:p>
        </w:tc>
        <w:tc>
          <w:tcPr>
            <w:tcW w:w="137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县级市场监管部门</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《医疗用毒性药品管理办法》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《医疗用毒性药品管理办法》</w:t>
            </w:r>
          </w:p>
        </w:tc>
        <w:tc>
          <w:tcPr>
            <w:tcW w:w="2114" w:type="dxa"/>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348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医疗单位使用放射性药品许可（省清单第641项）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市市场监管局（受省药监局委托实施）</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《放射性药品管理办法》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《放射性药品管理办法》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《国务院关于深化“证照分离”改革进一步激发市场主体发展活力的通知》（国发〔2021〕7号）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《市场监督管理行政许可程序暂行规定》（市场监管总局令第16号公布，市场监管总局令第55号修正）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25"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《四川省药品监督管理局关于委托实施3项行政许可事项的公告》（2022年第11号）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349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执业药师注册（省清单第644项）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市市场监管局（受省药监局委托实施）</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《国务院对确需保留的行政审批项目设定行政许可的决定》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《市场监督管理行政许可程序暂行规定》（市场监管总局令第16号公布，市场监管总局令第55号修正）</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kern w:val="0"/>
                <w:sz w:val="24"/>
              </w:rPr>
              <w:t>《国家职业资格目录》（2021年版）</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《执业药师职业资格制度规定》（国药监人〔2019〕12号）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《国家药监局关于印发执业药师注册管理办法的通知》（国药监人〔2021〕36号）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《四川省药品监督管理局关于委托实施3项行政许可事项的公告》（2022年第11号）</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350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第三类医疗器械经营许可（省清单第647项）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市市场监管局</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《医疗器械监督管理条例》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《医疗器械经营监督管理办法》（市场监管总局令第54号）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《国家药监局关于实施〈医疗器械生产监督管理办法〉〈医疗器械经营监督管理办法〉有关事项的通告》(2022年第18号)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351</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延期移交档案审批（省清单第652项）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市档案局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市档案局、县级档案主管部门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《中华人民共和国档案法实施办法》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《中华人民共和国档案法》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《中华人民共和国档案法实施办法》</w:t>
            </w:r>
          </w:p>
        </w:tc>
        <w:tc>
          <w:tcPr>
            <w:tcW w:w="2114" w:type="dxa"/>
            <w:vMerge w:val="continue"/>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352</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电影放映单位设立审批（省清单第657项）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市新闻出版局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县级电影部门（部分在行政审批局）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《中华人民共和国电影产业促进法》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《中华人民共和国电影产业促进法》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《电影管理条例》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《外商投资电影院暂行规定》（广播电影电视总局、商务部、文化部令第21号公布，广播电影电视总局令第51号修正）</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353</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事业单位登记（省清单第661项）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市事业单位登记管理局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市事业单位登记管理局、县级事业单位登记管理机关</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《事业单位登记管理暂行条例》</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《事业单位登记管理暂行条例实施细则》（中央编办发〔2014〕4号）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四川省事业单位登记管理办法（四川省人民政府令第103号）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354</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应建防空地下室的民用建筑项目报建审批（省清单第662项）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市人防办</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市人防办、县级人防主管部门（省级权限委托市人防办、县级人民防空主管部门实施）</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《中共中央 国务院 中央军委关于加强人民防空工作的决定》</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《中华人民共和国人民防空法》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《人民防空工程建设管理规定》</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《中共中央国务院中央军委关于加强人民防空工作的决定》</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《四川省〈中华人民共和国人民防空法〉实施办法》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355</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拆除人民防空工程审批（省清单第663项）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市人防办</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市人防办、县级人防主管部门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《中华人民共和国人民防空法》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《中华人民共和国人民防空法》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《人民防空工程维护管理办法》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《四川省〈中华人民共和国人民防空法〉实施办法》</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《四川省人民政府关于取消、调整行政审批项目的决定》（川府发〔2013〕24号）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356</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国防交通工程设施建设项目和有关贯彻国防要求建设项目设计审定（省清单第664项）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《中华人民共和国国防交通法》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《四川省国防交通管理办法》（四川省人民政府令第151号）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《国防交通条例》</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357</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国防交通工程设施建设项目和有关贯彻国防要求建设项目竣工验收（省清单第665项）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《中华人民共和国国防交通法》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《四川省国防交通管理办法》（四川省人民政府令第151号）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《国防交通条例》</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358</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占用国防交通控制范围土地审批（省清单第670项）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市交通运输局、县级国防交通主管机构</w:t>
            </w: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《中华人民共和国国防交通法》</w:t>
            </w:r>
          </w:p>
        </w:tc>
        <w:tc>
          <w:tcPr>
            <w:tcW w:w="479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《四川省国防交通管理办法》（四川省人民政府令第151号）</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《国防交通条例》</w:t>
            </w:r>
          </w:p>
        </w:tc>
        <w:tc>
          <w:tcPr>
            <w:tcW w:w="479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359</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pacing w:val="-11"/>
                <w:kern w:val="0"/>
                <w:sz w:val="24"/>
              </w:rPr>
              <w:t>建设工程、临时建设工程规划许可（省清单第671项）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市自然资源规划局、县级自然资源部门，省政府确定的镇政府</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《中华人民共和国城乡规划法》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《中华人民共和国城乡规划法》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《四川省城乡规划条例》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525"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360</w:t>
            </w:r>
          </w:p>
        </w:tc>
        <w:tc>
          <w:tcPr>
            <w:tcW w:w="182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乡村建设规划许可（省清单第672项）</w:t>
            </w:r>
          </w:p>
        </w:tc>
        <w:tc>
          <w:tcPr>
            <w:tcW w:w="1371"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w:t>
            </w:r>
          </w:p>
        </w:tc>
        <w:tc>
          <w:tcPr>
            <w:tcW w:w="2300"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市自然资源规划局、县级自然资源部门</w:t>
            </w:r>
          </w:p>
        </w:tc>
        <w:tc>
          <w:tcPr>
            <w:tcW w:w="2082" w:type="dxa"/>
            <w:vMerge w:val="restart"/>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《中华人民共和国城乡规划法》</w:t>
            </w: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《中华人民共和国城乡规划法》</w:t>
            </w:r>
          </w:p>
        </w:tc>
        <w:tc>
          <w:tcPr>
            <w:tcW w:w="2114" w:type="dxa"/>
            <w:vMerge w:val="restart"/>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《四川省城乡规划条例》</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jc w:val="center"/>
        </w:trPr>
        <w:tc>
          <w:tcPr>
            <w:tcW w:w="525"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82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1371"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300"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2082"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c>
          <w:tcPr>
            <w:tcW w:w="4791" w:type="dxa"/>
            <w:noWrap w:val="0"/>
            <w:tcMar>
              <w:top w:w="15" w:type="dxa"/>
              <w:left w:w="15" w:type="dxa"/>
              <w:right w:w="15" w:type="dxa"/>
            </w:tcMar>
            <w:vAlign w:val="center"/>
          </w:tcPr>
          <w:p>
            <w:pPr>
              <w:widowControl/>
              <w:spacing w:line="34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《四川省农村住房建设管理办法》（四川省人民政府令第319号）</w:t>
            </w:r>
          </w:p>
        </w:tc>
        <w:tc>
          <w:tcPr>
            <w:tcW w:w="2114" w:type="dxa"/>
            <w:vMerge w:val="continue"/>
            <w:noWrap w:val="0"/>
            <w:tcMar>
              <w:top w:w="15" w:type="dxa"/>
              <w:left w:w="15" w:type="dxa"/>
              <w:right w:w="15" w:type="dxa"/>
            </w:tcMar>
            <w:vAlign w:val="center"/>
          </w:tcPr>
          <w:p>
            <w:pPr>
              <w:spacing w:line="340" w:lineRule="exact"/>
              <w:rPr>
                <w:rFonts w:hint="eastAsia" w:ascii="仿宋_GB2312" w:hAnsi="仿宋_GB2312" w:eastAsia="仿宋_GB2312" w:cs="仿宋_GB2312"/>
                <w:sz w:val="24"/>
              </w:rPr>
            </w:pPr>
          </w:p>
        </w:tc>
      </w:tr>
    </w:tbl>
    <w:p/>
    <w:p>
      <w:pPr>
        <w:autoSpaceDE w:val="0"/>
        <w:autoSpaceDN w:val="0"/>
        <w:adjustRightInd w:val="0"/>
        <w:snapToGrid w:val="0"/>
        <w:spacing w:line="200" w:lineRule="exact"/>
        <w:ind w:firstLine="640" w:firstLineChars="200"/>
        <w:rPr>
          <w:rFonts w:hint="eastAsia" w:ascii="仿宋_GB2312" w:eastAsia="仿宋_GB2312"/>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kern w:val="0"/>
          <w:sz w:val="32"/>
          <w:szCs w:val="32"/>
          <w:u w:val="single"/>
        </w:rPr>
      </w:pPr>
    </w:p>
    <w:p>
      <w:pPr>
        <w:autoSpaceDE w:val="0"/>
        <w:autoSpaceDN w:val="0"/>
        <w:adjustRightInd w:val="0"/>
        <w:snapToGrid w:val="0"/>
        <w:spacing w:line="200" w:lineRule="exact"/>
        <w:ind w:firstLine="640" w:firstLineChars="200"/>
        <w:rPr>
          <w:rFonts w:hint="eastAsia" w:ascii="仿宋_GB2312" w:eastAsia="仿宋_GB2312"/>
          <w:kern w:val="0"/>
          <w:sz w:val="32"/>
          <w:szCs w:val="32"/>
          <w:u w:val="single"/>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隶书_GBK">
    <w:altName w:val="宋体"/>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YTFjM2M5ODQ3NmYxOGY1ZThlZTdlMWU3YTkyMWUifQ=="/>
  </w:docVars>
  <w:rsids>
    <w:rsidRoot w:val="00000000"/>
    <w:rsid w:val="049132F6"/>
    <w:rsid w:val="063521BE"/>
    <w:rsid w:val="13EA1107"/>
    <w:rsid w:val="13F8407B"/>
    <w:rsid w:val="174B23BA"/>
    <w:rsid w:val="25E94B32"/>
    <w:rsid w:val="27086382"/>
    <w:rsid w:val="2C1D1183"/>
    <w:rsid w:val="2CB2721C"/>
    <w:rsid w:val="2ED222A1"/>
    <w:rsid w:val="2F2D6E48"/>
    <w:rsid w:val="339F315A"/>
    <w:rsid w:val="38716E00"/>
    <w:rsid w:val="3F6A31A4"/>
    <w:rsid w:val="4164446C"/>
    <w:rsid w:val="445F142B"/>
    <w:rsid w:val="4CED1647"/>
    <w:rsid w:val="596210B5"/>
    <w:rsid w:val="5EB72581"/>
    <w:rsid w:val="689549D2"/>
    <w:rsid w:val="74572612"/>
    <w:rsid w:val="75192D1C"/>
    <w:rsid w:val="7EBA1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121"/>
    <w:basedOn w:val="5"/>
    <w:qFormat/>
    <w:uiPriority w:val="0"/>
    <w:rPr>
      <w:rFonts w:hint="eastAsia" w:ascii="宋体" w:hAnsi="宋体" w:eastAsia="宋体" w:cs="宋体"/>
      <w:color w:val="000000"/>
      <w:sz w:val="24"/>
      <w:szCs w:val="24"/>
      <w:u w:val="none"/>
    </w:rPr>
  </w:style>
  <w:style w:type="paragraph" w:customStyle="1" w:styleId="7">
    <w:name w:val=" Char"/>
    <w:basedOn w:val="1"/>
    <w:qFormat/>
    <w:uiPriority w:val="0"/>
    <w:pPr>
      <w:widowControl/>
      <w:spacing w:after="160" w:line="240" w:lineRule="exact"/>
      <w:jc w:val="left"/>
    </w:pPr>
    <w:rPr>
      <w:rFonts w:ascii="Verdana" w:hAnsi="Verdana"/>
      <w:kern w:val="0"/>
      <w:sz w:val="24"/>
      <w:szCs w:val="20"/>
      <w:lang w:eastAsia="en-US"/>
    </w:rPr>
  </w:style>
  <w:style w:type="character" w:customStyle="1" w:styleId="8">
    <w:name w:val="font101"/>
    <w:basedOn w:val="5"/>
    <w:qFormat/>
    <w:uiPriority w:val="0"/>
    <w:rPr>
      <w:rFonts w:ascii="方正隶书_GBK" w:hAnsi="方正隶书_GBK" w:eastAsia="方正隶书_GBK" w:cs="方正隶书_GBK"/>
      <w:color w:val="000000"/>
      <w:sz w:val="24"/>
      <w:szCs w:val="24"/>
      <w:u w:val="none"/>
    </w:rPr>
  </w:style>
  <w:style w:type="character" w:customStyle="1" w:styleId="9">
    <w:name w:val="font31"/>
    <w:basedOn w:val="5"/>
    <w:qFormat/>
    <w:uiPriority w:val="0"/>
    <w:rPr>
      <w:rFonts w:hint="eastAsia" w:ascii="宋体" w:hAnsi="宋体" w:eastAsia="宋体" w:cs="宋体"/>
      <w:color w:val="000000"/>
      <w:sz w:val="21"/>
      <w:szCs w:val="21"/>
      <w:u w:val="none"/>
    </w:rPr>
  </w:style>
  <w:style w:type="character" w:customStyle="1" w:styleId="10">
    <w:name w:val="font01"/>
    <w:basedOn w:val="5"/>
    <w:qFormat/>
    <w:uiPriority w:val="0"/>
    <w:rPr>
      <w:rFonts w:hint="default" w:ascii="Times New Roman" w:hAnsi="Times New Roman" w:cs="Times New Roman"/>
      <w:color w:val="000000"/>
      <w:sz w:val="21"/>
      <w:szCs w:val="21"/>
      <w:u w:val="none"/>
    </w:rPr>
  </w:style>
  <w:style w:type="character" w:customStyle="1" w:styleId="11">
    <w:name w:val="font4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2022-12-05T01:24:00Z</dcterms:created>
  <dc:creator>Administrator</dc:creator>
  <cp:lastModifiedBy>Administrator</cp:lastModifiedBy>
  <dcterms:modified xsi:type="dcterms:W3CDTF">2022-12-06T12:58:08Z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8B88D95AA9814E2BBAF5EF25DCD9D634</vt:lpwstr>
  </property>
</Properties>
</file>